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2025年幼儿园承包合同协议书(3篇)</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幼儿园承包合同协议书一乙方：_____________________现根据《中华人民共和国合同法》等规定，对甲方餐厅的承包事宜进行约定。为明确甲乙双方的权利义务关系，经双方协商签订本合同。第一条 甲方将其位于_______市_______...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中华人民共和国合同法》《中华人民共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