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2025年混凝土分项承包合同(三篇)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混凝土分项承包合同一乙方：________________身份证号：________________甲方将________9#楼工程发包给乙方施工，为了提高工程质量，确保安全，如期完成施工任务，保障施工过程安全、质量顺利落实，进一步明确甲、...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电缆和平板，如果有临时倒水泥部分小的项目，按图纸标注明现浇混凝土等其它施工中都包括在内，都得乙方施工。甲方只提供水管电缆开关到各层平板面，其它电缆水管浇水乙方自行负责，施工中使用的\'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联系方式：________________联系方式：________________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法人代表(签章)：________________法人代表(签章)：________________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甲方将盘龙紫郡9#楼工程发包给乙方施工，为了提高工程质量，确保安全，如期完成施工任务，保障施工过程安全、质量顺利落实，进一步明确甲、乙双方经济责任制，经双方协议达成如下条款：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\'电缆和平板，如果有临时倒水泥部分小的项目，按图纸标注明现浇混凝土等其它施工中都包括在内，都得乙方施工。甲方只提供水管电缆开关到各层平板面，其它电缆水管浇水乙方自行负责，施工中使用的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1、要按施工员测的水平点测量施工，要求平板振动板拖好，用滚筒滚好整理平直，钢筋不得乱踩。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3、养护模板浇水，待水泥倒好后，养护期为七天，养护要天天养护地面，水泥面不得晒白，如发现一次罚款五十元，由乙方工资中当月扣回。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4、水泥每层全部到好后，乙方要整理清洗搅拌机和料斗及斗车还有地上的场地，垃圾如果不清，甲方有权罚款或另外派工清理费用从乙方工程款中扣除。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5、在施工中，如果遇到倒混凝土水泥加班，乙方要组织人员加班，要服从施工员和管理人员安排，违者罚款，乙方自负。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6、乙方倒好水泥后，钢筋垫层铁架必需取出，清洗干净放回，管理人员指定地方堆放，如果漏掉一个没有取出，罚款50元，由当月工资款扣回。平板混凝土面要用滚筒压平。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±0。00以下包括地下室顶板在内，每立方米35元计算，地下室顶板以上按建筑面积每平方7.5元计算。夹层板按板厚方量每立方米35元计算。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基础到底板，乙方押一层混凝土量款在甲方中（不含基础混凝土量），其余每层付款待混凝土浇筑完毕付款，付款方式按图纸注明平方决算，在9#楼零星工程全部结束后完成的进度全部工程款一个月内付清，（领款时应提供工人身份证复印件和工人工资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1、乙方应根据项目部编制的专项施工组织设计方案进行施工，各种安全教育工作，安全操作规程应听从现场安全员的指挥。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2、进入工地倒水泥施工中，所有的工人要戴好安全帽，不得穿拖鞋和赤脚，如果不戴安全帽和穿拖鞋每个工人一次罚款50元。由班组长当月工资扣回，由乙方负责。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甲方因施工生产需要与乙方建立劳务关系，双方遵循平等、自愿、协商一致的原则，订立劳务合同关系，双方共同遵守执行。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包人工（包任务、包质量、包进度、包安全、包工具及劳保用品）。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主体结构混凝土浇筑工程及其相关的工作内容。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主体楼面按投影面积每平方_________元计算。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投影面积以图纸计算面积为准。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1、必须遵守公司质量管理制度，严格按《施工及验收规范》进行施工，确保质量达到合格目标。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2、如因乙方过失或故意等原因所造成的不良后果及损失，由乙方承担。必须加强过程控制，每一阶段模板安装完毕后，首先自检合格，然后交由项目部、监理检查验收。同时做到工完场清。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1、因素除外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甲方要求的时间组织劳动力进场施工，若因劳动力不足或其它因素，影乙方必须按时、安置、按量完成甲方所下达的日、周、月进度计划（不可抗拒的响施工工程进度，甲方有权终止合同：并由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进场工人必须接受安全教育，严格执行各项规章制度，严禁违章作业，严格遵守劳动纪律及各种操作规程，否则发生事故后果自负，严重者追究其刑事责任。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1、施工前下达详细书面的`技术、质量、安全、进度交底任务书，全面负责施工技术指导工作，及时解决乙方在施工工程中的各种问题。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2、协调各种施工的流程，合体安排施工计划，为保证工程顺利进展，积极创造良好的施工条件和生活条件。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提供乙方人员住房，乙方人员必须遵守生活区的规定。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1、乙方必须严格遵守甲方的各项规章制度，服从项目部的管理，严格遵守施工操作规程，做到文明施工，活完场清，杜绝材料浪费。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2、经常对工人进行法纪、安全、技术等教育，不能让违法、违纪、打架、斗殴、偷盗现象发生，如发生后，后果自行负责。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3、到施工现场的混凝土浇筑前，未经项目部及监理同意严禁私自加水。否则，造成的不良后果及损失，有乙方全部承担。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4、混凝土浇筑完成后必须有专人及时养护。冬季施工还要及时覆盖保温。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违约责任：违约方承担责任，并赔偿对方经济损失。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本合同壹式贰份，甲乙双方各执壹份，自签字之日起生效，合同条款履行完毕时自行终止。本合同如有未尽事宜，由甲乙双方共同协商解决。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