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土地转让合同协议书(二十一篇)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土地转让合同协议书一(简称乙方)根据国家、重庆市土地管理有关法律法规，经双方协商一致，甲方将部分国有土地使权有偿转让给乙方。有关事项约定如下，共同遵守。第一条土地座落地块编号：《重庆市 组团a标准分区控制性详细规划》a11、a13号地块及a...</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土地转让合同协议书篇十八</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甲方出让给乙方的土地位于________，出让土地面积为___________。约</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_____________。双方签订协议书，且已办好土地挂牌手续并在本条第四款规定的抵押登记手续办妥后__________天内支付;第二期，付清余款，计人民币__________万元，付款时间___________。在乙方签订国有土地使用权出让协议，取得该土地的国有土地使用证后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5、该项目由乙方独立运作，盈亏自负。甲方愿意帮助乙方解决有关税费返还及政策协调。项目开发结束并经审计后，项目净利润率超过_______%的，超过部分净利润乙方同意与甲方__________分成。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______倍返还定金，计_______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宋体" w:hAnsi="宋体" w:eastAsia="宋体" w:cs="宋体"/>
          <w:color w:val="000"/>
          <w:sz w:val="28"/>
          <w:szCs w:val="28"/>
        </w:rPr>
        <w:t xml:space="preserve">丙方(签字盖章)：_____________</w:t>
      </w:r>
    </w:p>
    <w:p>
      <w:pPr>
        <w:ind w:left="0" w:right="0" w:firstLine="560"/>
        <w:spacing w:before="450" w:after="450" w:line="312" w:lineRule="auto"/>
      </w:pPr>
      <w:r>
        <w:rPr>
          <w:rFonts w:ascii="宋体" w:hAnsi="宋体" w:eastAsia="宋体" w:cs="宋体"/>
          <w:color w:val="000"/>
          <w:sz w:val="28"/>
          <w:szCs w:val="28"/>
        </w:rPr>
        <w:t xml:space="preserve">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2026-09-17T07:27:09+08:00</dcterms:created>
  <dcterms:modified xsi:type="dcterms:W3CDTF">2026-09-17T07:27:09+08:00</dcterms:modified>
</cp:coreProperties>
</file>

<file path=docProps/custom.xml><?xml version="1.0" encoding="utf-8"?>
<Properties xmlns="http://schemas.openxmlformats.org/officeDocument/2006/custom-properties" xmlns:vt="http://schemas.openxmlformats.org/officeDocument/2006/docPropsVTypes"/>
</file>