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商标转让合同范文格式通用25篇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第一篇转让人：受让人：鉴于转让人拥有中国商标局注册使用于商品/服务国际分类第 类 等商品上的第 号 商标标示以及该商标设计图样的著作权（以下简称该权利），鉴于受让人希望受让权利，转让人和受让人签署商标转让协议如下：1、...</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w:t>
      </w:r>
    </w:p>
    <w:p>
      <w:pPr>
        <w:ind w:left="0" w:right="0" w:firstLine="560"/>
        <w:spacing w:before="450" w:after="450" w:line="312" w:lineRule="auto"/>
      </w:pPr>
      <w:r>
        <w:rPr>
          <w:rFonts w:ascii="宋体" w:hAnsi="宋体" w:eastAsia="宋体" w:cs="宋体"/>
          <w:color w:val="000"/>
          <w:sz w:val="28"/>
          <w:szCs w:val="28"/>
        </w:rPr>
        <w:t xml:space="preserve">方为其提供第三方连带责任保证，并向银行出具担保函。经乙方要求，</w:t>
      </w:r>
    </w:p>
    <w:p>
      <w:pPr>
        <w:ind w:left="0" w:right="0" w:firstLine="560"/>
        <w:spacing w:before="450" w:after="450" w:line="312" w:lineRule="auto"/>
      </w:pPr>
      <w:r>
        <w:rPr>
          <w:rFonts w:ascii="宋体" w:hAnsi="宋体" w:eastAsia="宋体" w:cs="宋体"/>
          <w:color w:val="000"/>
          <w:sz w:val="28"/>
          <w:szCs w:val="28"/>
        </w:rPr>
        <w:t xml:space="preserve">甲方向乙方人提供第三方反担保。甲方承诺：甲方关联企业 如不能按期偿还银行贷款本息，则将其名下“晟业·鼎尚鲜”商标注册权</w:t>
      </w:r>
    </w:p>
    <w:p>
      <w:pPr>
        <w:ind w:left="0" w:right="0" w:firstLine="560"/>
        <w:spacing w:before="450" w:after="450" w:line="312" w:lineRule="auto"/>
      </w:pPr>
      <w:r>
        <w:rPr>
          <w:rFonts w:ascii="宋体" w:hAnsi="宋体" w:eastAsia="宋体" w:cs="宋体"/>
          <w:color w:val="000"/>
          <w:sz w:val="28"/>
          <w:szCs w:val="28"/>
        </w:rPr>
        <w:t xml:space="preserve">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现甲、乙双方经协商一致方根据《xxx合同法》及相</w:t>
      </w:r>
    </w:p>
    <w:p>
      <w:pPr>
        <w:ind w:left="0" w:right="0" w:firstLine="560"/>
        <w:spacing w:before="450" w:after="450" w:line="312" w:lineRule="auto"/>
      </w:pPr>
      <w:r>
        <w:rPr>
          <w:rFonts w:ascii="宋体" w:hAnsi="宋体" w:eastAsia="宋体" w:cs="宋体"/>
          <w:color w:val="000"/>
          <w:sz w:val="28"/>
          <w:szCs w:val="28"/>
        </w:rPr>
        <w:t xml:space="preserve">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所有的、与上述注册商标构成相同或相近似的注册商标及使用但未注</w:t>
      </w:r>
    </w:p>
    <w:p>
      <w:pPr>
        <w:ind w:left="0" w:right="0" w:firstLine="560"/>
        <w:spacing w:before="450" w:after="450" w:line="312" w:lineRule="auto"/>
      </w:pPr>
      <w:r>
        <w:rPr>
          <w:rFonts w:ascii="宋体" w:hAnsi="宋体" w:eastAsia="宋体" w:cs="宋体"/>
          <w:color w:val="000"/>
          <w:sz w:val="28"/>
          <w:szCs w:val="28"/>
        </w:rPr>
        <w:t xml:space="preserve">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 代表人： 地址： 邮政编码：电话： 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8、付款方式：在转让人签署本合同与商标转让申请书时，由受让人将转让费使用银行转账方式支付给转让方。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13、如遇严重的自然灾害或社会动荡等因素影响了本合同的按时履行的，双方应在上述因素消除的______日内履行合同。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______%。在支付违约金后，本合同仍应履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第十七篇</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第十八篇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代理机构：尚标知识产权</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 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商标知识产权十年专注解决商标注册、商标转让、品牌授权、疑难商标案件、企业商标品牌运营等问题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第十九篇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第二十篇</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第二十一篇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第二十二篇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 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 %(即人民币 元)，商标转让变更注册手续完成后，乙方成为上述商标的注册商标权人后，由乙方支付转让费的 %(即人民币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第二十三篇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 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 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 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第二十四篇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第二十五篇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2026-06-19T11:49:42+08:00</dcterms:created>
  <dcterms:modified xsi:type="dcterms:W3CDTF">2026-06-19T11:49:42+08:00</dcterms:modified>
</cp:coreProperties>
</file>

<file path=docProps/custom.xml><?xml version="1.0" encoding="utf-8"?>
<Properties xmlns="http://schemas.openxmlformats.org/officeDocument/2006/custom-properties" xmlns:vt="http://schemas.openxmlformats.org/officeDocument/2006/docPropsVTypes"/>
</file>