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代理意向合同范本(必备15篇)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代理意向合同范本1甲方：乙方：在平等、互利、互信的基础上发展合作，xx百商业有限公司（以下简称甲方）与（以下简称乙方）在国家相关法律规定范围内及《xx合作框架协议》基础上，本着友好、协商的态度，达成初步代理经销意向如下：一、甲方初步同意将自...</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在平等、互利、互信的基础上发展合作，xx百商业有限公司（以下简称甲方）与（以下简称乙方）在国家相关法律规定范围内及《xx合作框架协议》基础上，本着友好、协商的态度，达成初步代理经销意向如下：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一、甲方初步同意将自己代理的台湾产品授权乙方作为地区的唯一指定城市代理商。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二、乙方初步同意将自己代理的大陆产品授权甲方作为台湾地区的唯一指定代理商。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w:t>
      </w:r>
    </w:p>
    <w:p>
      <w:pPr>
        <w:ind w:left="0" w:right="0" w:firstLine="560"/>
        <w:spacing w:before="450" w:after="450" w:line="312" w:lineRule="auto"/>
      </w:pPr>
      <w:r>
        <w:rPr>
          <w:rFonts w:ascii="宋体" w:hAnsi="宋体" w:eastAsia="宋体" w:cs="宋体"/>
          <w:color w:val="000"/>
          <w:sz w:val="28"/>
          <w:szCs w:val="28"/>
        </w:rPr>
        <w:t xml:space="preserve">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__________________（以下简称甲方）因____________纠纷一案，委托____________律师事务所（以下简称乙方）的律师出庭代理。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一、乙方接受甲方的委托，指派律师____________为甲方与____________纠纷案的第______审代理人。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积极主动收集有关证据，保守甲方有关秘密，妥善保管有关案卷材料，并按时出庭。否则，甲方有权随时终止本合同，给甲方造成直接或间接损失的，乙方应予全额赔偿、</w:t>
      </w:r>
    </w:p>
    <w:p>
      <w:pPr>
        <w:ind w:left="0" w:right="0" w:firstLine="560"/>
        <w:spacing w:before="450" w:after="450" w:line="312" w:lineRule="auto"/>
      </w:pPr>
      <w:r>
        <w:rPr>
          <w:rFonts w:ascii="宋体" w:hAnsi="宋体" w:eastAsia="宋体" w:cs="宋体"/>
          <w:color w:val="000"/>
          <w:sz w:val="28"/>
          <w:szCs w:val="28"/>
        </w:rPr>
        <w:t xml:space="preserve">三、甲方必须真实地向乙方律师叙述案情，提供有关本案证据。乙方接受委托后，发现甲方捏造事实，弄虚作假，有权终止代理，所预收的手续费不予退还。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四、如乙方无故终止履行合同，手续费和代理费全部退还甲方并赔偿给甲方造成的直接和间接损失；如甲方无正当理由终止履行合同，手续费不退还。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六、甲方应在签订委托合同时向乙方缴纳手续费人民币________元，结案后按诉讼标的（实得数额）%交付代理费。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委托代理合同7</w:t>
      </w:r>
    </w:p>
    <w:p>
      <w:pPr>
        <w:ind w:left="0" w:right="0" w:firstLine="560"/>
        <w:spacing w:before="450" w:after="450" w:line="312" w:lineRule="auto"/>
      </w:pPr>
      <w:r>
        <w:rPr>
          <w:rFonts w:ascii="宋体" w:hAnsi="宋体" w:eastAsia="宋体" w:cs="宋体"/>
          <w:color w:val="000"/>
          <w:sz w:val="28"/>
          <w:szCs w:val="28"/>
        </w:rPr>
        <w:t xml:space="preserve">&gt;一、没有授权委托书代理签订合同，是否有效</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&gt;二、签订授权委托书时应当注意以下事项：</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&gt;三、合同效力</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gt;没有授权委托书代理签订合同，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宋体" w:hAnsi="宋体" w:eastAsia="宋体" w:cs="宋体"/>
          <w:color w:val="000"/>
          <w:sz w:val="28"/>
          <w:szCs w:val="28"/>
        </w:rPr>
        <w:t xml:space="preserve">委托代理合同8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甲方因纠纷一案，委托乙方的律师作为代理人，根据《律师法》、《合同法》等有关法律规定，经双方协商一致，订立如下条款，共同遵守履行：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一、甲方委托乙方并同意乙方指派律师为甲方与纠纷案的第审代理人，同意该律师指派其他业务助理配合完成辅助性工作。甲方指定为甲方本次业务的联系人，负责与甲方的通讯联络。联络地址及通讯方式为：。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六、根据案件需要，甲方授权乙方的代理权限为_________</w:t>
      </w:r>
    </w:p>
    <w:p>
      <w:pPr>
        <w:ind w:left="0" w:right="0" w:firstLine="560"/>
        <w:spacing w:before="450" w:after="450" w:line="312" w:lineRule="auto"/>
      </w:pPr>
      <w:r>
        <w:rPr>
          <w:rFonts w:ascii="宋体" w:hAnsi="宋体" w:eastAsia="宋体" w:cs="宋体"/>
          <w:color w:val="000"/>
          <w:sz w:val="28"/>
          <w:szCs w:val="28"/>
        </w:rPr>
        <w:t xml:space="preserve">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七、经双方协商，甲方应向乙方缴纳代理费xx元。特殊事项或需要特别约定的另行签订补充协议，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2、商丘市区外发生的差旅费、食宿费、翻译费、复印费、长途通讯费等;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河南省发改委、河南省司法厅关于《河南省律师服务收费项目和标准》的规定执行。代理费支付方式为：。</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八、本合同有效期限，自签订之日起至本案第xx审终结止。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鉴于以上，根据《_合同法》及相关法律，经协商，特订立本合同，以资共同遵守执行。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在平等、互利、互信的基础上发展合作，百商业有限公司(以下简称甲方)与 (以下简称乙方)在国家相关法律规定范围内及《合作框架协议》基础上,本着友好、协商的态度，达成初步代理经销意向如下：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 甲方初步同意将自己代理的中国台湾产品 授权乙方作为 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 授权甲方作为中国台湾地区的唯一指定代理商。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1、甲乙双方提供由中国台湾地区及_海关质检单位检验合格产品。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2026-03-30T10:41:02+08:00</dcterms:created>
  <dcterms:modified xsi:type="dcterms:W3CDTF">2026-03-30T10:41:02+08:00</dcterms:modified>
</cp:coreProperties>
</file>

<file path=docProps/custom.xml><?xml version="1.0" encoding="utf-8"?>
<Properties xmlns="http://schemas.openxmlformats.org/officeDocument/2006/custom-properties" xmlns:vt="http://schemas.openxmlformats.org/officeDocument/2006/docPropsVTypes"/>
</file>