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熔炼加工合同范本(汇总6篇)</w:t>
      </w:r>
      <w:bookmarkEnd w:id="1"/>
    </w:p>
    <w:p>
      <w:pPr>
        <w:jc w:val="center"/>
        <w:spacing w:before="0" w:after="450"/>
      </w:pPr>
      <w:r>
        <w:rPr>
          <w:rFonts w:ascii="Arial" w:hAnsi="Arial" w:eastAsia="Arial" w:cs="Arial"/>
          <w:color w:val="999999"/>
          <w:sz w:val="20"/>
          <w:szCs w:val="20"/>
        </w:rPr>
        <w:t xml:space="preserve">来源：网络  作者：玄霄绝艳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熔炼加工合同范本1甲方：乙方：甲乙双方经友好协商，就甲方委托乙方代理进口盐渍牛皮及辅料业务达成以下协议：一、甲方委托乙方代理进口盐渍牛皮及辅料，乙方接受甲方的委托。二、双方责任义务：(一)甲方责任：1.负责与外方商定所有合同条款，并对合同的...</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熔炼加工合同范本4</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熔炼加工合同范本5</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二、质量标准、验收法及地点：</w:t>
      </w:r>
    </w:p>
    <w:p>
      <w:pPr>
        <w:ind w:left="0" w:right="0" w:firstLine="560"/>
        <w:spacing w:before="450" w:after="450" w:line="312" w:lineRule="auto"/>
      </w:pPr>
      <w:r>
        <w:rPr>
          <w:rFonts w:ascii="宋体" w:hAnsi="宋体" w:eastAsia="宋体" w:cs="宋体"/>
          <w:color w:val="000"/>
          <w:sz w:val="28"/>
          <w:szCs w:val="28"/>
        </w:rPr>
        <w:t xml:space="preserve">三、原材料来源及利方法：</w:t>
      </w:r>
    </w:p>
    <w:p>
      <w:pPr>
        <w:ind w:left="0" w:right="0" w:firstLine="560"/>
        <w:spacing w:before="450" w:after="450" w:line="312" w:lineRule="auto"/>
      </w:pPr>
      <w:r>
        <w:rPr>
          <w:rFonts w:ascii="宋体" w:hAnsi="宋体" w:eastAsia="宋体" w:cs="宋体"/>
          <w:color w:val="000"/>
          <w:sz w:val="28"/>
          <w:szCs w:val="28"/>
        </w:rPr>
        <w:t xml:space="preserve">四、交（收）货方、地点及运杂费负担：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五、货款结算时间方法：</w:t>
      </w:r>
    </w:p>
    <w:p>
      <w:pPr>
        <w:ind w:left="0" w:right="0" w:firstLine="560"/>
        <w:spacing w:before="450" w:after="450" w:line="312" w:lineRule="auto"/>
      </w:pPr>
      <w:r>
        <w:rPr>
          <w:rFonts w:ascii="宋体" w:hAnsi="宋体" w:eastAsia="宋体" w:cs="宋体"/>
          <w:color w:val="000"/>
          <w:sz w:val="28"/>
          <w:szCs w:val="28"/>
        </w:rPr>
        <w:t xml:space="preserve">六、包装要求及包装物回办法、费用负担：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九、供需双方由于可抗力得灾害和确非一方身造成得原因而不能履行合同时，经双方协商由合同鉴证机关查实证明，可免予承担经济责任。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十一、本合同在有效期内何一方违约，双方都权按《_合同法》有关规定，向合同仲裁机关提出书面申诉，要求调解、仲裁处理。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2026-06-29T03:33:40+08:00</dcterms:created>
  <dcterms:modified xsi:type="dcterms:W3CDTF">2026-06-29T03:33:40+08:00</dcterms:modified>
</cp:coreProperties>
</file>

<file path=docProps/custom.xml><?xml version="1.0" encoding="utf-8"?>
<Properties xmlns="http://schemas.openxmlformats.org/officeDocument/2006/custom-properties" xmlns:vt="http://schemas.openxmlformats.org/officeDocument/2006/docPropsVTypes"/>
</file>