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中通冷链2级加盟合同范本(热门5篇)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通冷链2级加盟合同范本1在我国实行承包加盟制的是“四通一达”，即申通快递、圆通速递、中通速递、汇通快运、韵达快递。京东拥有中国电商领域规模最大的物流基础设施，拥有中小件、大件、冷藏冷冻仓配一体化物流设施。据20_年4月新浪财经报道显示，京...</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中通冷链2级加盟合同范本1</w:t>
      </w:r>
    </w:p>
    <w:p>
      <w:pPr>
        <w:ind w:left="0" w:right="0" w:firstLine="560"/>
        <w:spacing w:before="450" w:after="450" w:line="312" w:lineRule="auto"/>
      </w:pPr>
      <w:r>
        <w:rPr>
          <w:rFonts w:ascii="宋体" w:hAnsi="宋体" w:eastAsia="宋体" w:cs="宋体"/>
          <w:color w:val="000"/>
          <w:sz w:val="28"/>
          <w:szCs w:val="28"/>
        </w:rPr>
        <w:t xml:space="preserve">在我国实行承包加盟制的是“四通一达”，即申通快递、圆通速递、中通速递、汇通快运、韵达快递。</w:t>
      </w:r>
    </w:p>
    <w:p>
      <w:pPr>
        <w:ind w:left="0" w:right="0" w:firstLine="560"/>
        <w:spacing w:before="450" w:after="450" w:line="312" w:lineRule="auto"/>
      </w:pPr>
      <w:r>
        <w:rPr>
          <w:rFonts w:ascii="宋体" w:hAnsi="宋体" w:eastAsia="宋体" w:cs="宋体"/>
          <w:color w:val="000"/>
          <w:sz w:val="28"/>
          <w:szCs w:val="28"/>
        </w:rPr>
        <w:t xml:space="preserve">京东拥有中国电商领域规模最大的物流基础设施，拥有中小件、大件、冷藏冷冻仓配一体化物流设施。据20_年4月新浪财经报道显示，京东将取消旗下快递员的底薪，另外将揽件业务将计入绩效，直接影响快递员工资收入。此外，京东物流快递员的公积金缴存系数也将从12%降至7%。</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在京东商城和京东自营买东西，一般采用京东快递配送。购买的商品一般是24小时内发货，一般到货时间是1-3天。如果是进驻商家，快递合作方由商家自己决定。</w:t>
      </w:r>
    </w:p>
    <w:p>
      <w:pPr>
        <w:ind w:left="0" w:right="0" w:firstLine="560"/>
        <w:spacing w:before="450" w:after="450" w:line="312" w:lineRule="auto"/>
      </w:pPr>
      <w:r>
        <w:rPr>
          <w:rFonts w:ascii="宋体" w:hAnsi="宋体" w:eastAsia="宋体" w:cs="宋体"/>
          <w:color w:val="000"/>
          <w:sz w:val="28"/>
          <w:szCs w:val="28"/>
        </w:rPr>
        <w:t xml:space="preserve">京东自营（有标记）和京东商城里的东西都是京东快递（一般1-3天就到了）。京东在全国建有多个仓库，如果您是购买的京东自营商品，一般会秉承就近仓库发货。如果是京东商城的东西相对比自营买会慢一点，因为商城是商家自己发货会比较慢。</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中通冷链2级加盟合同范本2</w:t>
      </w:r>
    </w:p>
    <w:p>
      <w:pPr>
        <w:ind w:left="0" w:right="0" w:firstLine="560"/>
        <w:spacing w:before="450" w:after="450" w:line="312" w:lineRule="auto"/>
      </w:pPr>
      <w:r>
        <w:rPr>
          <w:rFonts w:ascii="宋体" w:hAnsi="宋体" w:eastAsia="宋体" w:cs="宋体"/>
          <w:color w:val="000"/>
          <w:sz w:val="28"/>
          <w:szCs w:val="28"/>
        </w:rPr>
        <w:t xml:space="preserve">亲你好，满意请采纳谢谢您</w:t>
      </w:r>
    </w:p>
    <w:p>
      <w:pPr>
        <w:ind w:left="0" w:right="0" w:firstLine="560"/>
        <w:spacing w:before="450" w:after="450" w:line="312" w:lineRule="auto"/>
      </w:pPr>
      <w:r>
        <w:rPr>
          <w:rFonts w:ascii="宋体" w:hAnsi="宋体" w:eastAsia="宋体" w:cs="宋体"/>
          <w:color w:val="000"/>
          <w:sz w:val="28"/>
          <w:szCs w:val="28"/>
        </w:rPr>
        <w:t xml:space="preserve">所有快递加盟的条件都差不多，所以我以圆通为例</w:t>
      </w:r>
    </w:p>
    <w:p>
      <w:pPr>
        <w:ind w:left="0" w:right="0" w:firstLine="560"/>
        <w:spacing w:before="450" w:after="450" w:line="312" w:lineRule="auto"/>
      </w:pPr>
      <w:r>
        <w:rPr>
          <w:rFonts w:ascii="宋体" w:hAnsi="宋体" w:eastAsia="宋体" w:cs="宋体"/>
          <w:color w:val="000"/>
          <w:sz w:val="28"/>
          <w:szCs w:val="28"/>
        </w:rPr>
        <w:t xml:space="preserve">圆通快递加盟条件</w:t>
      </w:r>
    </w:p>
    <w:p>
      <w:pPr>
        <w:ind w:left="0" w:right="0" w:firstLine="560"/>
        <w:spacing w:before="450" w:after="450" w:line="312" w:lineRule="auto"/>
      </w:pPr>
      <w:r>
        <w:rPr>
          <w:rFonts w:ascii="宋体" w:hAnsi="宋体" w:eastAsia="宋体" w:cs="宋体"/>
          <w:color w:val="000"/>
          <w:sz w:val="28"/>
          <w:szCs w:val="28"/>
        </w:rPr>
        <w:t xml:space="preserve">1、有志从事快递行业，高中以上文化程度，年龄在25-30岁</w:t>
      </w:r>
    </w:p>
    <w:p>
      <w:pPr>
        <w:ind w:left="0" w:right="0" w:firstLine="560"/>
        <w:spacing w:before="450" w:after="450" w:line="312" w:lineRule="auto"/>
      </w:pPr>
      <w:r>
        <w:rPr>
          <w:rFonts w:ascii="宋体" w:hAnsi="宋体" w:eastAsia="宋体" w:cs="宋体"/>
          <w:color w:val="000"/>
          <w:sz w:val="28"/>
          <w:szCs w:val="28"/>
        </w:rPr>
        <w:t xml:space="preserve">2、具备一定的经济实力，具有管理经验和思路，有良好信誉、认真务实的事业态度</w:t>
      </w:r>
    </w:p>
    <w:p>
      <w:pPr>
        <w:ind w:left="0" w:right="0" w:firstLine="560"/>
        <w:spacing w:before="450" w:after="450" w:line="312" w:lineRule="auto"/>
      </w:pPr>
      <w:r>
        <w:rPr>
          <w:rFonts w:ascii="宋体" w:hAnsi="宋体" w:eastAsia="宋体" w:cs="宋体"/>
          <w:color w:val="000"/>
          <w:sz w:val="28"/>
          <w:szCs w:val="28"/>
        </w:rPr>
        <w:t xml:space="preserve">3、具备一定的抗风险能力和良好的团队协作精神</w:t>
      </w:r>
    </w:p>
    <w:p>
      <w:pPr>
        <w:ind w:left="0" w:right="0" w:firstLine="560"/>
        <w:spacing w:before="450" w:after="450" w:line="312" w:lineRule="auto"/>
      </w:pPr>
      <w:r>
        <w:rPr>
          <w:rFonts w:ascii="宋体" w:hAnsi="宋体" w:eastAsia="宋体" w:cs="宋体"/>
          <w:color w:val="000"/>
          <w:sz w:val="28"/>
          <w:szCs w:val="28"/>
        </w:rPr>
        <w:t xml:space="preserve">4、具有合法有效的营业执照，并以快递为主要经营范围</w:t>
      </w:r>
    </w:p>
    <w:p>
      <w:pPr>
        <w:ind w:left="0" w:right="0" w:firstLine="560"/>
        <w:spacing w:before="450" w:after="450" w:line="312" w:lineRule="auto"/>
      </w:pPr>
      <w:r>
        <w:rPr>
          <w:rFonts w:ascii="宋体" w:hAnsi="宋体" w:eastAsia="宋体" w:cs="宋体"/>
          <w:color w:val="000"/>
          <w:sz w:val="28"/>
          <w:szCs w:val="28"/>
        </w:rPr>
        <w:t xml:space="preserve">5、具有合法的经营场所，并符合国家各项法律规定</w:t>
      </w:r>
    </w:p>
    <w:p>
      <w:pPr>
        <w:ind w:left="0" w:right="0" w:firstLine="560"/>
        <w:spacing w:before="450" w:after="450" w:line="312" w:lineRule="auto"/>
      </w:pPr>
      <w:r>
        <w:rPr>
          <w:rFonts w:ascii="宋体" w:hAnsi="宋体" w:eastAsia="宋体" w:cs="宋体"/>
          <w:color w:val="000"/>
          <w:sz w:val="28"/>
          <w:szCs w:val="28"/>
        </w:rPr>
        <w:t xml:space="preserve">6、认同圆通企业经营文化</w:t>
      </w:r>
    </w:p>
    <w:p>
      <w:pPr>
        <w:ind w:left="0" w:right="0" w:firstLine="560"/>
        <w:spacing w:before="450" w:after="450" w:line="312" w:lineRule="auto"/>
      </w:pPr>
      <w:r>
        <w:rPr>
          <w:rFonts w:ascii="宋体" w:hAnsi="宋体" w:eastAsia="宋体" w:cs="宋体"/>
          <w:color w:val="000"/>
          <w:sz w:val="28"/>
          <w:szCs w:val="28"/>
        </w:rPr>
        <w:t xml:space="preserve">圆通快递加盟相关要件</w:t>
      </w:r>
    </w:p>
    <w:p>
      <w:pPr>
        <w:ind w:left="0" w:right="0" w:firstLine="560"/>
        <w:spacing w:before="450" w:after="450" w:line="312" w:lineRule="auto"/>
      </w:pPr>
      <w:r>
        <w:rPr>
          <w:rFonts w:ascii="宋体" w:hAnsi="宋体" w:eastAsia="宋体" w:cs="宋体"/>
          <w:color w:val="000"/>
          <w:sz w:val="28"/>
          <w:szCs w:val="28"/>
        </w:rPr>
        <w:t xml:space="preserve">1、加盟者身份证复印件</w:t>
      </w:r>
    </w:p>
    <w:p>
      <w:pPr>
        <w:ind w:left="0" w:right="0" w:firstLine="560"/>
        <w:spacing w:before="450" w:after="450" w:line="312" w:lineRule="auto"/>
      </w:pPr>
      <w:r>
        <w:rPr>
          <w:rFonts w:ascii="宋体" w:hAnsi="宋体" w:eastAsia="宋体" w:cs="宋体"/>
          <w:color w:val="000"/>
          <w:sz w:val="28"/>
          <w:szCs w:val="28"/>
        </w:rPr>
        <w:t xml:space="preserve">2、个人履历表及当地相关部门有效签字证明（附有效公章）</w:t>
      </w:r>
    </w:p>
    <w:p>
      <w:pPr>
        <w:ind w:left="0" w:right="0" w:firstLine="560"/>
        <w:spacing w:before="450" w:after="450" w:line="312" w:lineRule="auto"/>
      </w:pPr>
      <w:r>
        <w:rPr>
          <w:rFonts w:ascii="宋体" w:hAnsi="宋体" w:eastAsia="宋体" w:cs="宋体"/>
          <w:color w:val="000"/>
          <w:sz w:val="28"/>
          <w:szCs w:val="28"/>
        </w:rPr>
        <w:t xml:space="preserve">3、营业执照复印件</w:t>
      </w:r>
    </w:p>
    <w:p>
      <w:pPr>
        <w:ind w:left="0" w:right="0" w:firstLine="560"/>
        <w:spacing w:before="450" w:after="450" w:line="312" w:lineRule="auto"/>
      </w:pPr>
      <w:r>
        <w:rPr>
          <w:rFonts w:ascii="宋体" w:hAnsi="宋体" w:eastAsia="宋体" w:cs="宋体"/>
          <w:color w:val="000"/>
          <w:sz w:val="28"/>
          <w:szCs w:val="28"/>
        </w:rPr>
        <w:t xml:space="preserve">4、所加盟区域的派送范围（附当地地图）</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中通冷链2级加盟合同范本3</w:t>
      </w:r>
    </w:p>
    <w:p>
      <w:pPr>
        <w:ind w:left="0" w:right="0" w:firstLine="560"/>
        <w:spacing w:before="450" w:after="450" w:line="312" w:lineRule="auto"/>
      </w:pPr>
      <w:r>
        <w:rPr>
          <w:rFonts w:ascii="宋体" w:hAnsi="宋体" w:eastAsia="宋体" w:cs="宋体"/>
          <w:color w:val="000"/>
          <w:sz w:val="28"/>
          <w:szCs w:val="28"/>
        </w:rPr>
        <w:t xml:space="preserve">中通冷链在延续了中通快递加盟模式核心的基础之上，采用了“直营+加盟”模式，即“运营直营，经营加盟”。一方面，中通冷链将承担更多的重资产布局（如场地、车辆、运载温控对应的设备投入等）；另一方面，可以确保全链路的服务品质，能够按照标准产品生产的模式进行管控。确切地说，就是既要保证管控和服务标准的持续提升，同时也要保持加盟模式的灵活性和便捷性。</w:t>
      </w:r>
    </w:p>
    <w:p>
      <w:pPr>
        <w:ind w:left="0" w:right="0" w:firstLine="560"/>
        <w:spacing w:before="450" w:after="450" w:line="312" w:lineRule="auto"/>
      </w:pPr>
      <w:r>
        <w:rPr>
          <w:rFonts w:ascii="宋体" w:hAnsi="宋体" w:eastAsia="宋体" w:cs="宋体"/>
          <w:color w:val="000"/>
          <w:sz w:val="28"/>
          <w:szCs w:val="28"/>
        </w:rPr>
        <w:t xml:space="preserve">中通冷链副总裁^v^向运联智库指出，中通冷链加盟制的核心有两个特征：一是快速规模化，二是合理的分利机制。</w:t>
      </w:r>
    </w:p>
    <w:p>
      <w:pPr>
        <w:ind w:left="0" w:right="0" w:firstLine="560"/>
        <w:spacing w:before="450" w:after="450" w:line="312" w:lineRule="auto"/>
      </w:pPr>
      <w:r>
        <w:rPr>
          <w:rFonts w:ascii="宋体" w:hAnsi="宋体" w:eastAsia="宋体" w:cs="宋体"/>
          <w:color w:val="000"/>
          <w:sz w:val="28"/>
          <w:szCs w:val="28"/>
        </w:rPr>
        <w:t xml:space="preserve">中通冷链副总裁^v^</w:t>
      </w:r>
    </w:p>
    <w:p>
      <w:pPr>
        <w:ind w:left="0" w:right="0" w:firstLine="560"/>
        <w:spacing w:before="450" w:after="450" w:line="312" w:lineRule="auto"/>
      </w:pPr>
      <w:r>
        <w:rPr>
          <w:rFonts w:ascii="宋体" w:hAnsi="宋体" w:eastAsia="宋体" w:cs="宋体"/>
          <w:color w:val="000"/>
          <w:sz w:val="28"/>
          <w:szCs w:val="28"/>
        </w:rPr>
        <w:t xml:space="preserve">第一，客户群体发生了改变。</w:t>
      </w:r>
    </w:p>
    <w:p>
      <w:pPr>
        <w:ind w:left="0" w:right="0" w:firstLine="560"/>
        <w:spacing w:before="450" w:after="450" w:line="312" w:lineRule="auto"/>
      </w:pPr>
      <w:r>
        <w:rPr>
          <w:rFonts w:ascii="宋体" w:hAnsi="宋体" w:eastAsia="宋体" w:cs="宋体"/>
          <w:color w:val="000"/>
          <w:sz w:val="28"/>
          <w:szCs w:val="28"/>
        </w:rPr>
        <w:t xml:space="preserve">十几年前，传统制造加工业的销售渠道是一种“省会经济”模式，每个省都会有一个细分品类的专业市场。快递多年的高速发展之下，这种专业市场已经被替代掉，原产地开始走向工业化、集中化。这改变了原来的销售渠道，订单更多转向了线上，走入了新零售的板块。</w:t>
      </w:r>
    </w:p>
    <w:p>
      <w:pPr>
        <w:ind w:left="0" w:right="0" w:firstLine="560"/>
        <w:spacing w:before="450" w:after="450" w:line="312" w:lineRule="auto"/>
      </w:pPr>
      <w:r>
        <w:rPr>
          <w:rFonts w:ascii="宋体" w:hAnsi="宋体" w:eastAsia="宋体" w:cs="宋体"/>
          <w:color w:val="000"/>
          <w:sz w:val="28"/>
          <w:szCs w:val="28"/>
        </w:rPr>
        <w:t xml:space="preserve">而中通冷链的目标群体，就是激活传统销售向新零售转变的这一部分客户。其中，上游端趋向于中小食品加工厂、向新零售转换的大型传统客户、专业市场和港口；末端趋向于服务C端，以及新零售板块（包括连锁餐饮、生鲜超市、社区团购等）的小b客户。</w:t>
      </w:r>
    </w:p>
    <w:p>
      <w:pPr>
        <w:ind w:left="0" w:right="0" w:firstLine="560"/>
        <w:spacing w:before="450" w:after="450" w:line="312" w:lineRule="auto"/>
      </w:pPr>
      <w:r>
        <w:rPr>
          <w:rFonts w:ascii="宋体" w:hAnsi="宋体" w:eastAsia="宋体" w:cs="宋体"/>
          <w:color w:val="000"/>
          <w:sz w:val="28"/>
          <w:szCs w:val="28"/>
        </w:rPr>
        <w:t xml:space="preserve">第二，需求增加。</w:t>
      </w:r>
    </w:p>
    <w:p>
      <w:pPr>
        <w:ind w:left="0" w:right="0" w:firstLine="560"/>
        <w:spacing w:before="450" w:after="450" w:line="312" w:lineRule="auto"/>
      </w:pPr>
      <w:r>
        <w:rPr>
          <w:rFonts w:ascii="宋体" w:hAnsi="宋体" w:eastAsia="宋体" w:cs="宋体"/>
          <w:color w:val="000"/>
          <w:sz w:val="28"/>
          <w:szCs w:val="28"/>
        </w:rPr>
        <w:t xml:space="preserve">电商最早兴起的时候，售卖较多的是服装、母婴、3C类等品类，这些产品没有“再加工”的需求。而生鲜类产品不同，有很大一部分生鲜产品是需要“再加工”的。消费者希望可以得到更好的消费体验，包括保障食品更新鲜、分类更精细化。比如一头牛要分部位、分等级、分不同的食用方式进行加工，消费者想要买的可能就是牛排、牛肉卷等。因此，生鲜类产品的“再加工”特点，也给冷链运输带来更多需求。</w:t>
      </w:r>
    </w:p>
    <w:p>
      <w:pPr>
        <w:ind w:left="0" w:right="0" w:firstLine="560"/>
        <w:spacing w:before="450" w:after="450" w:line="312" w:lineRule="auto"/>
      </w:pPr>
      <w:r>
        <w:rPr>
          <w:rFonts w:ascii="宋体" w:hAnsi="宋体" w:eastAsia="宋体" w:cs="宋体"/>
          <w:color w:val="000"/>
          <w:sz w:val="28"/>
          <w:szCs w:val="28"/>
        </w:rPr>
        <w:t xml:space="preserve">第三，冷链产品更多是标件。</w:t>
      </w:r>
    </w:p>
    <w:p>
      <w:pPr>
        <w:ind w:left="0" w:right="0" w:firstLine="560"/>
        <w:spacing w:before="450" w:after="450" w:line="312" w:lineRule="auto"/>
      </w:pPr>
      <w:r>
        <w:rPr>
          <w:rFonts w:ascii="宋体" w:hAnsi="宋体" w:eastAsia="宋体" w:cs="宋体"/>
          <w:color w:val="000"/>
          <w:sz w:val="28"/>
          <w:szCs w:val="28"/>
        </w:rPr>
        <w:t xml:space="preserve">过去，肉类产品的流通方式是把猪肉、羊肉用挂钩吊起来，放进车内进行运输。现在，随着市场监管趋严和行业标准的提升，肉类产品都用纸箱包装及其他标准品的包装，重量基本上都是在10-20公斤左右，有的甚至被压缩到了10公斤以下。因此，目前常态流通的标准冷链运输产品，都转向了预包装。</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中通冷链2级加盟合同范本4</w:t>
      </w:r>
    </w:p>
    <w:p>
      <w:pPr>
        <w:ind w:left="0" w:right="0" w:firstLine="560"/>
        <w:spacing w:before="450" w:after="450" w:line="312" w:lineRule="auto"/>
      </w:pPr>
      <w:r>
        <w:rPr>
          <w:rFonts w:ascii="宋体" w:hAnsi="宋体" w:eastAsia="宋体" w:cs="宋体"/>
          <w:color w:val="000"/>
          <w:sz w:val="28"/>
          <w:szCs w:val="28"/>
        </w:rPr>
        <w:t xml:space="preserve">近日，京东物流携手中国供销农产品批发市场控股有限公司（简称“中国农批”），与新乡雨轩清真食品股份有限公司共同开通冷链专线（天津——新乡雨轩），首发仪式在中国农批（天津）国际冻品交易市场顺利举行，标志着京东物流与中国农批在农产品一体化供应链领域战略合作拉开序幕。</w:t>
      </w:r>
    </w:p>
    <w:p>
      <w:pPr>
        <w:ind w:left="0" w:right="0" w:firstLine="560"/>
        <w:spacing w:before="450" w:after="450" w:line="312" w:lineRule="auto"/>
      </w:pPr>
      <w:r>
        <w:rPr>
          <w:rFonts w:ascii="宋体" w:hAnsi="宋体" w:eastAsia="宋体" w:cs="宋体"/>
          <w:color w:val="000"/>
          <w:sz w:val="28"/>
          <w:szCs w:val="28"/>
        </w:rPr>
        <w:t xml:space="preserve">今年10月，京东物流与中国农批在首届天津海河国际消费论坛上达成战略合作，冷链专线的落地是落实和推动京东物流与中国农批战略合作协议各项内容的第一步，也是至关重要的一步，此次冷链专线（天津——新乡雨轩）的开通，进一步提高了中国农批（天津）国际冻品交易市场的综合服务能力，完善了中心渔港国际冻品交易区的冷链物流服务功能。京东物流将以此为起点，全面支持建设中国农批（天津）国际冻品交易中心，协同中国农批不断完善服务，为国际冻品交易中心的客户提供高效、可靠、稳定的服务。</w:t>
      </w:r>
    </w:p>
    <w:p>
      <w:pPr>
        <w:ind w:left="0" w:right="0" w:firstLine="560"/>
        <w:spacing w:before="450" w:after="450" w:line="312" w:lineRule="auto"/>
      </w:pPr>
      <w:r>
        <w:rPr>
          <w:rFonts w:ascii="宋体" w:hAnsi="宋体" w:eastAsia="宋体" w:cs="宋体"/>
          <w:color w:val="000"/>
          <w:sz w:val="28"/>
          <w:szCs w:val="28"/>
        </w:rPr>
        <w:t xml:space="preserve">作为国内领先的技术驱动供应链解决方案及物流服务商，通过与中国农批强强联合，京东物流将进一步释放在农产品流通行业沉淀多年的能力基石，借助以技术驱动的一体化供应链物流服务，提升流通效率，加速现代化农产品流通体系建设，助力乡村振兴。</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中通冷链2级加盟合同范本5</w:t>
      </w:r>
    </w:p>
    <w:p>
      <w:pPr>
        <w:ind w:left="0" w:right="0" w:firstLine="560"/>
        <w:spacing w:before="450" w:after="450" w:line="312" w:lineRule="auto"/>
      </w:pPr>
      <w:r>
        <w:rPr>
          <w:rFonts w:ascii="宋体" w:hAnsi="宋体" w:eastAsia="宋体" w:cs="宋体"/>
          <w:color w:val="000"/>
          <w:sz w:val="28"/>
          <w:szCs w:val="28"/>
        </w:rPr>
        <w:t xml:space="preserve">纵观冷链物流赛道，虽然其诱人的发展态势引来不少巨头、资本及跨界者的入局，但其当前面临的痛点依旧十分明显。</w:t>
      </w:r>
    </w:p>
    <w:p>
      <w:pPr>
        <w:ind w:left="0" w:right="0" w:firstLine="560"/>
        <w:spacing w:before="450" w:after="450" w:line="312" w:lineRule="auto"/>
      </w:pPr>
      <w:r>
        <w:rPr>
          <w:rFonts w:ascii="宋体" w:hAnsi="宋体" w:eastAsia="宋体" w:cs="宋体"/>
          <w:color w:val="000"/>
          <w:sz w:val="28"/>
          <w:szCs w:val="28"/>
        </w:rPr>
        <w:t xml:space="preserve">随着一些付费主体的增加（奶茶店、便利店、水果店、餐饮店等），加上冷链成本居高不下，消费者不愿意为昂贵的运输费用买单，降低成本成为当前冷链行业的主要趋势。</w:t>
      </w:r>
    </w:p>
    <w:p>
      <w:pPr>
        <w:ind w:left="0" w:right="0" w:firstLine="560"/>
        <w:spacing w:before="450" w:after="450" w:line="312" w:lineRule="auto"/>
      </w:pPr>
      <w:r>
        <w:rPr>
          <w:rFonts w:ascii="宋体" w:hAnsi="宋体" w:eastAsia="宋体" w:cs="宋体"/>
          <w:color w:val="000"/>
          <w:sz w:val="28"/>
          <w:szCs w:val="28"/>
        </w:rPr>
        <w:t xml:space="preserve">中国冷链物流行业集中度低，区域化分布的特点，让企业在为客户服务的时候很自然地划分成“揽、仓、配”三段式服务。鉴于当前冷链体系中多个主体的存在，^v^表示，一方面，中通冷链采用了“仓干配一体化”机制，将由多个主体组成的服务改变成全链路一体化的门到门服务。这样一来，不仅可以减少客户多环节周转的损耗，还可以将原来多个主体和环节中的毛利压缩下来，释放给消费者以及生产厂家。</w:t>
      </w:r>
    </w:p>
    <w:p>
      <w:pPr>
        <w:ind w:left="0" w:right="0" w:firstLine="560"/>
        <w:spacing w:before="450" w:after="450" w:line="312" w:lineRule="auto"/>
      </w:pPr>
      <w:r>
        <w:rPr>
          <w:rFonts w:ascii="宋体" w:hAnsi="宋体" w:eastAsia="宋体" w:cs="宋体"/>
          <w:color w:val="000"/>
          <w:sz w:val="28"/>
          <w:szCs w:val="28"/>
        </w:rPr>
        <w:t xml:space="preserve">另一方面，由于区域型冷链物流企业无法构建集约化、规模化优势，自动化发展也较为落后，冷链运输依然主要依靠人力完成，非常依赖于员工的主观判断和操作习惯。如今，冷链配套设施升级成为降低损耗率，提高食材品质的关键。中通冷链将会持续加大在数智化、自动化方面的投入，来压缩冷链物流成本。</w:t>
      </w:r>
    </w:p>
    <w:p>
      <w:pPr>
        <w:ind w:left="0" w:right="0" w:firstLine="560"/>
        <w:spacing w:before="450" w:after="450" w:line="312" w:lineRule="auto"/>
      </w:pPr>
      <w:r>
        <w:rPr>
          <w:rFonts w:ascii="宋体" w:hAnsi="宋体" w:eastAsia="宋体" w:cs="宋体"/>
          <w:color w:val="000"/>
          <w:sz w:val="28"/>
          <w:szCs w:val="28"/>
        </w:rPr>
        <w:t xml:space="preserve">管控成本，是中通刻在骨子里的基因。无论是场地，还是车辆，中通都是自建自营。因此，可以根据不同的时间阶段、不同的需求对资产进行改变，做合理配置。</w:t>
      </w:r>
    </w:p>
    <w:p>
      <w:pPr>
        <w:ind w:left="0" w:right="0" w:firstLine="560"/>
        <w:spacing w:before="450" w:after="450" w:line="312" w:lineRule="auto"/>
      </w:pPr>
      <w:r>
        <w:rPr>
          <w:rFonts w:ascii="宋体" w:hAnsi="宋体" w:eastAsia="宋体" w:cs="宋体"/>
          <w:color w:val="000"/>
          <w:sz w:val="28"/>
          <w:szCs w:val="28"/>
        </w:rPr>
        <w:t xml:space="preserve">伴随着市场需求扩大，行业规模的增长已成定局，企业间的竞争也将升级，市场也会逐渐走向规范。</w:t>
      </w:r>
    </w:p>
    <w:p>
      <w:pPr>
        <w:ind w:left="0" w:right="0" w:firstLine="560"/>
        <w:spacing w:before="450" w:after="450" w:line="312" w:lineRule="auto"/>
      </w:pPr>
      <w:r>
        <w:rPr>
          <w:rFonts w:ascii="宋体" w:hAnsi="宋体" w:eastAsia="宋体" w:cs="宋体"/>
          <w:color w:val="000"/>
          <w:sz w:val="28"/>
          <w:szCs w:val="28"/>
        </w:rPr>
        <w:t xml:space="preserve">在国家政策的引导和行业标准不断完善的情况下，冷链物流行业的未来值得更多的期待。而最终冷链物流行业的领跑者会花落谁家，且看市场如何选择。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2025-12-11T00:02:26+08:00</dcterms:created>
  <dcterms:modified xsi:type="dcterms:W3CDTF">2025-12-11T00:02:26+08:00</dcterms:modified>
</cp:coreProperties>
</file>

<file path=docProps/custom.xml><?xml version="1.0" encoding="utf-8"?>
<Properties xmlns="http://schemas.openxmlformats.org/officeDocument/2006/custom-properties" xmlns:vt="http://schemas.openxmlformats.org/officeDocument/2006/docPropsVTypes"/>
</file>