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app加盟合同范本(精选4篇)</w:t>
      </w:r>
      <w:bookmarkEnd w:id="1"/>
    </w:p>
    <w:p>
      <w:pPr>
        <w:jc w:val="center"/>
        <w:spacing w:before="0" w:after="450"/>
      </w:pPr>
      <w:r>
        <w:rPr>
          <w:rFonts w:ascii="Arial" w:hAnsi="Arial" w:eastAsia="Arial" w:cs="Arial"/>
          <w:color w:val="999999"/>
          <w:sz w:val="20"/>
          <w:szCs w:val="20"/>
        </w:rPr>
        <w:t xml:space="preserve">来源：网络  作者：独影花开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app加盟合同范本1甲方：乙方：根据《_合同法》的相关规定，经甲乙双方友好协商，就乙方加盟雨荷园化妆品连锁机构，销售相关品牌达成以下协议：一、加盟要求： 乙方要有良好的社会商业圈，店面要在繁华地段，经营面积不得小于 30 平方米，有一定的经...</w:t>
      </w:r>
    </w:p>
    <w:p>
      <w:pPr>
        <w:ind w:left="0" w:right="0" w:firstLine="560"/>
        <w:spacing w:before="450" w:after="450" w:line="312" w:lineRule="auto"/>
      </w:pPr>
      <w:r>
        <w:rPr>
          <w:rFonts w:ascii="黑体" w:hAnsi="黑体" w:eastAsia="黑体" w:cs="黑体"/>
          <w:color w:val="000000"/>
          <w:sz w:val="36"/>
          <w:szCs w:val="36"/>
          <w:b w:val="1"/>
          <w:bCs w:val="1"/>
        </w:rPr>
        <w:t xml:space="preserve">app加盟合同范本1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 乙方要有良好的社会商业圈，店面要在繁华地段，经营面积不得小于 30 平方米，有一定的经 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 20___年__月__日起到 20__年 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 一模式进行管理，乙方在其加盟店中只能经营雨荷园总部批准品牌的化妆品。四、甲方的权利和义务 甲方为乙方提供统一的门头喷绘壹块， 室内所经营品牌的部分灯箱片。 美容院装 2 套，小试用、 宣传彩页、手册、形象展架、工牌若干。长期多次培训服务员、美容师，所需的资料和开业当 天活动人员、音响、特价商品、气模、车辆。 (加盟费____________元) 应向乙方提供统一的商号，装修设计及管理制度。 甲方不得在乙方区域内设立同等级别的连锁店。 甲方按商品统一零售价的____向乙方供货 (甲方保留因国际市场材料价格导致相应调整供货价 的权利)。 甲方确保提供产品的质量，产品保质期内如出现质量问题，概由甲方负责。 甲方有新的产品推出应优先由乙方在该区域代理。 为乙方提供授权书、商标使用证。 厂方、甲方不定期在乙方所在区域投放广告(以静态广告为主)并加注乙方地址，有偿为乙方 提供经营所需的包装代、工服等经营消耗品。 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 获得所在区域经营雨荷园中产品的权利，商标的使用权。 乙方提供在当地工商部门核准经营的相关文件和本人身份证明。 乙方于签约后一次性支付人民币_______作为合法经营保证金(如乙方违约此订金不退还) 。 每年甲方按保证金的___的货品为利息返赠，期满如不在续约，无争议全部退还。 自第二年起每年交纳一次管理费__________。 乙方连续 2 个月无进货时，甲方将有权取消乙方的加盟资格。 乙方若有跨区销售行为，一经证实，甲方将会把产品收回，并处以罚款。 乙方店中不得经营其他品牌化妆品， 违规者罚款 500 元并限期退回私进品牌，严重者没收全部 押金并解除加盟。 为保护区域利益，乙方不得私自变动价格。 严禁在加盟区域外和化妆品经营范围外使用雨荷园商标，如乙方私自进货、滥用商标，被顾客 投诉两次以上或造成严重后果，一切损失由乙方承担。 如不再续约应在一个月前书面通知甲方，并退回代表甲方形象的等等物品，终止合同后，乙方 不得再以甲方的名义从事任何经营活动， 否则依法追究法律责任。 乙方自身的债务和经济问题 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 甲方发货实行款到发货，按订货单和汇款单发货。 产品采用乙方委托甲方代办方式，托运费用由乙方负责。 乙方首次进货后，流通商品不能适应市场销售，无开封，内外包装无损坏坏不影响二次销售， 30 日内可调换同类商品，如逾期概不调换(过敏单品除外)。甲方代理的终端品牌，60 日内如 不能适应市场销售，内外包装无破损不影响二次销售，可以调换同类商品。 如乙方 10 个月内生意不好不能再正常经营下去，应提前一个月书面告知甲方，经确认属实， 乙方在甲方购进的甲方代理终端品牌(在严格按照以上调换要求规定内)按进货价八折退款。 (注：乙方必须在解除加盟合同事宜办理清后)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app加盟合同范本2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app加盟合同范本3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 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 本合同有效期为 年，自___年___月___日起至___年___月___日止，合同到期前60天，经乙方书面申请，享有优先续约权。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1、乙方加盟店的选址、经营面积的确定必须事先征得甲方的同意。</w:t>
      </w:r>
    </w:p>
    <w:p>
      <w:pPr>
        <w:ind w:left="0" w:right="0" w:firstLine="560"/>
        <w:spacing w:before="450" w:after="450" w:line="312" w:lineRule="auto"/>
      </w:pPr>
      <w:r>
        <w:rPr>
          <w:rFonts w:ascii="宋体" w:hAnsi="宋体" w:eastAsia="宋体" w:cs="宋体"/>
          <w:color w:val="000"/>
          <w:sz w:val="28"/>
          <w:szCs w:val="28"/>
        </w:rPr>
        <w:t xml:space="preserve">2、乙方须按甲方规定的统一标准装修和使用商标,标识及经营技术。</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w:t>
      </w:r>
    </w:p>
    <w:p>
      <w:pPr>
        <w:ind w:left="0" w:right="0" w:firstLine="560"/>
        <w:spacing w:before="450" w:after="450" w:line="312" w:lineRule="auto"/>
      </w:pPr>
      <w:r>
        <w:rPr>
          <w:rFonts w:ascii="黑体" w:hAnsi="黑体" w:eastAsia="黑体" w:cs="黑体"/>
          <w:color w:val="000000"/>
          <w:sz w:val="36"/>
          <w:szCs w:val="36"/>
          <w:b w:val="1"/>
          <w:bCs w:val="1"/>
        </w:rPr>
        <w:t xml:space="preserve">app加盟合同范本4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甲方特许乙方在___省__市___区__街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2026-11-08T04:45:30+08:00</dcterms:created>
  <dcterms:modified xsi:type="dcterms:W3CDTF">2026-11-08T04:45:30+08:00</dcterms:modified>
</cp:coreProperties>
</file>

<file path=docProps/custom.xml><?xml version="1.0" encoding="utf-8"?>
<Properties xmlns="http://schemas.openxmlformats.org/officeDocument/2006/custom-properties" xmlns:vt="http://schemas.openxmlformats.org/officeDocument/2006/docPropsVTypes"/>
</file>