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最新加盟合同纠纷(二十三篇)</w:t>
      </w:r>
      <w:bookmarkEnd w:id="1"/>
    </w:p>
    <w:p>
      <w:pPr>
        <w:jc w:val="center"/>
        <w:spacing w:before="0" w:after="450"/>
      </w:pPr>
      <w:r>
        <w:rPr>
          <w:rFonts w:ascii="Arial" w:hAnsi="Arial" w:eastAsia="Arial" w:cs="Arial"/>
          <w:color w:val="999999"/>
          <w:sz w:val="20"/>
          <w:szCs w:val="20"/>
        </w:rPr>
        <w:t xml:space="preserve">来源：网络  作者：夜色微凉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加盟合同纠纷一乙方：甲乙双方为共同开发市场，创造知名品牌，本着合法、公正、互惠互利、共存共荣的原则，在平等自愿的基础上，签定此上海xx公司加盟合同，具体事项如下：一、关于加盟：1、甲方授权乙方为上海xx公司在_____区域内的加盟单位，凡在...</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加盟合同纠纷三</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加盟合同纠纷六</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加盟合同纠纷七</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加盟合同纠纷八</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4"/>
          <w:szCs w:val="34"/>
          <w:b w:val="1"/>
          <w:bCs w:val="1"/>
        </w:rPr>
        <w:t xml:space="preserve">加盟合同纠纷篇十一</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加盟合同纠纷篇十二</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1、甲乙双方均同意按照本合同内容之规定执行。甲方授权乙方作为_______县(市)莆田*万福兴工艺有限公司持有的万福兴工艺商标独家使用权。相关系列产品加盟(独家)授权经销商。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2026-11-08T06:41:48+08:00</dcterms:created>
  <dcterms:modified xsi:type="dcterms:W3CDTF">2026-11-08T06:41:48+08:00</dcterms:modified>
</cp:coreProperties>
</file>

<file path=docProps/custom.xml><?xml version="1.0" encoding="utf-8"?>
<Properties xmlns="http://schemas.openxmlformats.org/officeDocument/2006/custom-properties" xmlns:vt="http://schemas.openxmlformats.org/officeDocument/2006/docPropsVTypes"/>
</file>