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生意加盟合同范本(通用36篇)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生意加盟合同范本11、当加盟者适合以下各项之一时，总部（支部）有权解除本合同：（1）缺少本合同第二条规定的加盟条件时，或者对本合同、运营规章因故意或过失而出现重大违反时；（2）不坚持向总部（支部）集中进货的原则，在规定外进货，或者不遵照总部...</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生意加盟合同范本2</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《_合同法》、《商业特许经营管理办法》的规定，甲乙双方本着平等、互利的原则，经友好协商，现就甲方授权乙方在指定的区域即______省（市、自治区）____ 市（县）_____ 区 ______ 城区范围内经营“1、甲方授权乙方在本合同所指定区域内经营 “麦可酷MKK”品牌系列冰淇淋的事宜达成协议如下。</w:t>
      </w:r>
    </w:p>
    <w:p>
      <w:pPr>
        <w:ind w:left="0" w:right="0" w:firstLine="560"/>
        <w:spacing w:before="450" w:after="450" w:line="312" w:lineRule="auto"/>
      </w:pPr>
      <w:r>
        <w:rPr>
          <w:rFonts w:ascii="宋体" w:hAnsi="宋体" w:eastAsia="宋体" w:cs="宋体"/>
          <w:color w:val="000"/>
          <w:sz w:val="28"/>
          <w:szCs w:val="28"/>
        </w:rPr>
        <w:t xml:space="preserve">&gt;第一章 品牌使用</w:t>
      </w:r>
    </w:p>
    <w:p>
      <w:pPr>
        <w:ind w:left="0" w:right="0" w:firstLine="560"/>
        <w:spacing w:before="450" w:after="450" w:line="312" w:lineRule="auto"/>
      </w:pPr>
      <w:r>
        <w:rPr>
          <w:rFonts w:ascii="宋体" w:hAnsi="宋体" w:eastAsia="宋体" w:cs="宋体"/>
          <w:color w:val="000"/>
          <w:sz w:val="28"/>
          <w:szCs w:val="28"/>
        </w:rPr>
        <w:t xml:space="preserve">1、甲方授权乙方在本合同所指定区域内经营 “麦可酷MKK”品牌系列冰淇淋，乙方即为甲方的加盟商。甲方向乙方收取特许单区单店加盟费人民币______万元（￥_________），合同保证金人民币______万元（￥_________）。本合同经双方签字盖章后生效。乙方应在本合同签署生效后7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2、特许经营权许可期限在开业当天起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3、乙方从甲方所获得的特许经营权不得私自转让、买卖。对于乙方私自转让扩大特许经营权而开办的店铺，甲方不予承认；乙方私自转让、买卖、扩大特许经营权系违约行为，甲方有权追究乙方的违约责任。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4、乙方申请被另一加盟商兼并，须先向甲方申报，获甲方书面批准后方可操作。被兼并的店铺供货折率不变。</w:t>
      </w:r>
    </w:p>
    <w:p>
      <w:pPr>
        <w:ind w:left="0" w:right="0" w:firstLine="560"/>
        <w:spacing w:before="450" w:after="450" w:line="312" w:lineRule="auto"/>
      </w:pPr>
      <w:r>
        <w:rPr>
          <w:rFonts w:ascii="宋体" w:hAnsi="宋体" w:eastAsia="宋体" w:cs="宋体"/>
          <w:color w:val="000"/>
          <w:sz w:val="28"/>
          <w:szCs w:val="28"/>
        </w:rPr>
        <w:t xml:space="preserve">5、产品分配：加盟“麦可酷MKK”品牌也同时可以经营其他品牌的产品，但在投入“麦可酷MKK”品牌应该不低于总投的60%的份额</w:t>
      </w:r>
    </w:p>
    <w:p>
      <w:pPr>
        <w:ind w:left="0" w:right="0" w:firstLine="560"/>
        <w:spacing w:before="450" w:after="450" w:line="312" w:lineRule="auto"/>
      </w:pPr>
      <w:r>
        <w:rPr>
          <w:rFonts w:ascii="宋体" w:hAnsi="宋体" w:eastAsia="宋体" w:cs="宋体"/>
          <w:color w:val="000"/>
          <w:sz w:val="28"/>
          <w:szCs w:val="28"/>
        </w:rPr>
        <w:t xml:space="preserve">6、加盟商第一年，通过双方的全力以赴的努力，达不到年销售额1000000元，就完成500000元以上，为鼓励加盟商个体目标及主题目标，使个体利益与主体利益达成一致，可免除次年年费。</w:t>
      </w:r>
    </w:p>
    <w:p>
      <w:pPr>
        <w:ind w:left="0" w:right="0" w:firstLine="560"/>
        <w:spacing w:before="450" w:after="450" w:line="312" w:lineRule="auto"/>
      </w:pPr>
      <w:r>
        <w:rPr>
          <w:rFonts w:ascii="宋体" w:hAnsi="宋体" w:eastAsia="宋体" w:cs="宋体"/>
          <w:color w:val="000"/>
          <w:sz w:val="28"/>
          <w:szCs w:val="28"/>
        </w:rPr>
        <w:t xml:space="preserve">&gt;第二章 商品的进货与发货</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宋体" w:hAnsi="宋体" w:eastAsia="宋体" w:cs="宋体"/>
          <w:color w:val="000"/>
          <w:sz w:val="28"/>
          <w:szCs w:val="28"/>
        </w:rPr>
        <w:t xml:space="preserve">&gt;第三章 形象管理</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宋体" w:hAnsi="宋体" w:eastAsia="宋体" w:cs="宋体"/>
          <w:color w:val="000"/>
          <w:sz w:val="28"/>
          <w:szCs w:val="28"/>
        </w:rPr>
        <w:t xml:space="preserve">&gt;第四章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网站建设：甲方在网络上对乙方的网络人员进行操作培训，更好的对我们的网络对接（建立网站费用由乙方承担）。</w:t>
      </w:r>
    </w:p>
    <w:p>
      <w:pPr>
        <w:ind w:left="0" w:right="0" w:firstLine="560"/>
        <w:spacing w:before="450" w:after="450" w:line="312" w:lineRule="auto"/>
      </w:pPr>
      <w:r>
        <w:rPr>
          <w:rFonts w:ascii="宋体" w:hAnsi="宋体" w:eastAsia="宋体" w:cs="宋体"/>
          <w:color w:val="000"/>
          <w:sz w:val="28"/>
          <w:szCs w:val="28"/>
        </w:rPr>
        <w:t xml:space="preserve">2、地区保护：每个覆盖区域（网络）只开设1家体现专卖店。</w:t>
      </w:r>
    </w:p>
    <w:p>
      <w:pPr>
        <w:ind w:left="0" w:right="0" w:firstLine="560"/>
        <w:spacing w:before="450" w:after="450" w:line="312" w:lineRule="auto"/>
      </w:pPr>
      <w:r>
        <w:rPr>
          <w:rFonts w:ascii="宋体" w:hAnsi="宋体" w:eastAsia="宋体" w:cs="宋体"/>
          <w:color w:val="000"/>
          <w:sz w:val="28"/>
          <w:szCs w:val="28"/>
        </w:rPr>
        <w:t xml:space="preserve">3、新品发布：每月在网站上举行新品发布会。</w:t>
      </w:r>
    </w:p>
    <w:p>
      <w:pPr>
        <w:ind w:left="0" w:right="0" w:firstLine="560"/>
        <w:spacing w:before="450" w:after="450" w:line="312" w:lineRule="auto"/>
      </w:pPr>
      <w:r>
        <w:rPr>
          <w:rFonts w:ascii="宋体" w:hAnsi="宋体" w:eastAsia="宋体" w:cs="宋体"/>
          <w:color w:val="000"/>
          <w:sz w:val="28"/>
          <w:szCs w:val="28"/>
        </w:rPr>
        <w:t xml:space="preserve">4、甲方负责在全国范围内对品牌的宣传推广，并授予店面经营管理9大系统：</w:t>
      </w:r>
    </w:p>
    <w:p>
      <w:pPr>
        <w:ind w:left="0" w:right="0" w:firstLine="560"/>
        <w:spacing w:before="450" w:after="450" w:line="312" w:lineRule="auto"/>
      </w:pPr>
      <w:r>
        <w:rPr>
          <w:rFonts w:ascii="宋体" w:hAnsi="宋体" w:eastAsia="宋体" w:cs="宋体"/>
          <w:color w:val="000"/>
          <w:sz w:val="28"/>
          <w:szCs w:val="28"/>
        </w:rPr>
        <w:t xml:space="preserve">店面装修设计</w:t>
      </w:r>
    </w:p>
    <w:p>
      <w:pPr>
        <w:ind w:left="0" w:right="0" w:firstLine="560"/>
        <w:spacing w:before="450" w:after="450" w:line="312" w:lineRule="auto"/>
      </w:pPr>
      <w:r>
        <w:rPr>
          <w:rFonts w:ascii="宋体" w:hAnsi="宋体" w:eastAsia="宋体" w:cs="宋体"/>
          <w:color w:val="000"/>
          <w:sz w:val="28"/>
          <w:szCs w:val="28"/>
        </w:rPr>
        <w:t xml:space="preserve">销售培训系统</w:t>
      </w:r>
    </w:p>
    <w:p>
      <w:pPr>
        <w:ind w:left="0" w:right="0" w:firstLine="560"/>
        <w:spacing w:before="450" w:after="450" w:line="312" w:lineRule="auto"/>
      </w:pPr>
      <w:r>
        <w:rPr>
          <w:rFonts w:ascii="宋体" w:hAnsi="宋体" w:eastAsia="宋体" w:cs="宋体"/>
          <w:color w:val="000"/>
          <w:sz w:val="28"/>
          <w:szCs w:val="28"/>
        </w:rPr>
        <w:t xml:space="preserve">绩效分配系统</w:t>
      </w:r>
    </w:p>
    <w:p>
      <w:pPr>
        <w:ind w:left="0" w:right="0" w:firstLine="560"/>
        <w:spacing w:before="450" w:after="450" w:line="312" w:lineRule="auto"/>
      </w:pPr>
      <w:r>
        <w:rPr>
          <w:rFonts w:ascii="宋体" w:hAnsi="宋体" w:eastAsia="宋体" w:cs="宋体"/>
          <w:color w:val="000"/>
          <w:sz w:val="28"/>
          <w:szCs w:val="28"/>
        </w:rPr>
        <w:t xml:space="preserve">员工管理系统</w:t>
      </w:r>
    </w:p>
    <w:p>
      <w:pPr>
        <w:ind w:left="0" w:right="0" w:firstLine="560"/>
        <w:spacing w:before="450" w:after="450" w:line="312" w:lineRule="auto"/>
      </w:pPr>
      <w:r>
        <w:rPr>
          <w:rFonts w:ascii="宋体" w:hAnsi="宋体" w:eastAsia="宋体" w:cs="宋体"/>
          <w:color w:val="000"/>
          <w:sz w:val="28"/>
          <w:szCs w:val="28"/>
        </w:rPr>
        <w:t xml:space="preserve">仓库管理系统</w:t>
      </w:r>
    </w:p>
    <w:p>
      <w:pPr>
        <w:ind w:left="0" w:right="0" w:firstLine="560"/>
        <w:spacing w:before="450" w:after="450" w:line="312" w:lineRule="auto"/>
      </w:pPr>
      <w:r>
        <w:rPr>
          <w:rFonts w:ascii="宋体" w:hAnsi="宋体" w:eastAsia="宋体" w:cs="宋体"/>
          <w:color w:val="000"/>
          <w:sz w:val="28"/>
          <w:szCs w:val="28"/>
        </w:rPr>
        <w:t xml:space="preserve">财务管理系统</w:t>
      </w:r>
    </w:p>
    <w:p>
      <w:pPr>
        <w:ind w:left="0" w:right="0" w:firstLine="560"/>
        <w:spacing w:before="450" w:after="450" w:line="312" w:lineRule="auto"/>
      </w:pPr>
      <w:r>
        <w:rPr>
          <w:rFonts w:ascii="宋体" w:hAnsi="宋体" w:eastAsia="宋体" w:cs="宋体"/>
          <w:color w:val="000"/>
          <w:sz w:val="28"/>
          <w:szCs w:val="28"/>
        </w:rPr>
        <w:t xml:space="preserve">客服服务系统</w:t>
      </w:r>
    </w:p>
    <w:p>
      <w:pPr>
        <w:ind w:left="0" w:right="0" w:firstLine="560"/>
        <w:spacing w:before="450" w:after="450" w:line="312" w:lineRule="auto"/>
      </w:pPr>
      <w:r>
        <w:rPr>
          <w:rFonts w:ascii="宋体" w:hAnsi="宋体" w:eastAsia="宋体" w:cs="宋体"/>
          <w:color w:val="000"/>
          <w:sz w:val="28"/>
          <w:szCs w:val="28"/>
        </w:rPr>
        <w:t xml:space="preserve">网络销售系统</w:t>
      </w:r>
    </w:p>
    <w:p>
      <w:pPr>
        <w:ind w:left="0" w:right="0" w:firstLine="560"/>
        <w:spacing w:before="450" w:after="450" w:line="312" w:lineRule="auto"/>
      </w:pPr>
      <w:r>
        <w:rPr>
          <w:rFonts w:ascii="宋体" w:hAnsi="宋体" w:eastAsia="宋体" w:cs="宋体"/>
          <w:color w:val="000"/>
          <w:sz w:val="28"/>
          <w:szCs w:val="28"/>
        </w:rPr>
        <w:t xml:space="preserve">品牌宣传系统</w:t>
      </w:r>
    </w:p>
    <w:p>
      <w:pPr>
        <w:ind w:left="0" w:right="0" w:firstLine="560"/>
        <w:spacing w:before="450" w:after="450" w:line="312" w:lineRule="auto"/>
      </w:pPr>
      <w:r>
        <w:rPr>
          <w:rFonts w:ascii="宋体" w:hAnsi="宋体" w:eastAsia="宋体" w:cs="宋体"/>
          <w:color w:val="000"/>
          <w:sz w:val="28"/>
          <w:szCs w:val="28"/>
        </w:rPr>
        <w:t xml:space="preserve">5、甲方负责店铺形象的设计策划，负责当年产品推广的总策划，并提供服务支持。</w:t>
      </w:r>
    </w:p>
    <w:p>
      <w:pPr>
        <w:ind w:left="0" w:right="0" w:firstLine="560"/>
        <w:spacing w:before="450" w:after="450" w:line="312" w:lineRule="auto"/>
      </w:pPr>
      <w:r>
        <w:rPr>
          <w:rFonts w:ascii="宋体" w:hAnsi="宋体" w:eastAsia="宋体" w:cs="宋体"/>
          <w:color w:val="000"/>
          <w:sz w:val="28"/>
          <w:szCs w:val="28"/>
        </w:rPr>
        <w:t xml:space="preserve">6、甲方向乙方提供营业执照、税务登记证、商标注册资料复印件，以及授权书、产品质量检测报告等必要的文件。</w:t>
      </w:r>
    </w:p>
    <w:p>
      <w:pPr>
        <w:ind w:left="0" w:right="0" w:firstLine="560"/>
        <w:spacing w:before="450" w:after="450" w:line="312" w:lineRule="auto"/>
      </w:pPr>
      <w:r>
        <w:rPr>
          <w:rFonts w:ascii="宋体" w:hAnsi="宋体" w:eastAsia="宋体" w:cs="宋体"/>
          <w:color w:val="000"/>
          <w:sz w:val="28"/>
          <w:szCs w:val="28"/>
        </w:rPr>
        <w:t xml:space="preserve">7、甲方提供店铺装修设计图（设计费有加盟商支付或者自行设计）。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生意加盟合同范本4</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生意加盟合同范本5</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生意加盟合同范本6</w:t>
      </w:r>
    </w:p>
    <w:p>
      <w:pPr>
        <w:ind w:left="0" w:right="0" w:firstLine="560"/>
        <w:spacing w:before="450" w:after="450" w:line="312" w:lineRule="auto"/>
      </w:pPr>
      <w:r>
        <w:rPr>
          <w:rFonts w:ascii="宋体" w:hAnsi="宋体" w:eastAsia="宋体" w:cs="宋体"/>
          <w:color w:val="000"/>
          <w:sz w:val="28"/>
          <w:szCs w:val="28"/>
        </w:rPr>
        <w:t xml:space="preserve">  1，甲方是耀华注册商标的权利人，自主拥有该商标的知识产权，甲方授权加盟商在协约期内使用耀华防盗门品牌的知识产权（含商标、管理模式）；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  2，甲方负责耀华防盗门品牌的总体推广、不断的促销活动策划支持和销售、宣传物料的设计、供应，按订购量配送给乙方；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  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  4，甲方在浙江省永康市加盟商设立配售中心，提供及时、有效的供货保障并分享规模经营的利益；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  5，甲方拥有其所发布资料的最终解释权。</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生意加盟合同范本7</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生意加盟合同范本8</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生意加盟合同范本9</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生意加盟合同范本10</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生意加盟合同范本11</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生意加盟合同范本12</w:t>
      </w:r>
    </w:p>
    <w:p>
      <w:pPr>
        <w:ind w:left="0" w:right="0" w:firstLine="560"/>
        <w:spacing w:before="450" w:after="450" w:line="312" w:lineRule="auto"/>
      </w:pPr>
      <w:r>
        <w:rPr>
          <w:rFonts w:ascii="宋体" w:hAnsi="宋体" w:eastAsia="宋体" w:cs="宋体"/>
          <w:color w:val="000"/>
          <w:sz w:val="28"/>
          <w:szCs w:val="28"/>
        </w:rPr>
        <w:t xml:space="preserve">  1，乙方有权在协议区域市场内拓展市场、开办自营店，有权使用甲方传授的市场开发、营销培训、用于区域内甲方品牌产品的销售服务经营活动；</w:t>
      </w:r>
    </w:p>
    <w:p>
      <w:pPr>
        <w:ind w:left="0" w:right="0" w:firstLine="560"/>
        <w:spacing w:before="450" w:after="450" w:line="312" w:lineRule="auto"/>
      </w:pPr>
      <w:r>
        <w:rPr>
          <w:rFonts w:ascii="宋体" w:hAnsi="宋体" w:eastAsia="宋体" w:cs="宋体"/>
          <w:color w:val="000"/>
          <w:sz w:val="28"/>
          <w:szCs w:val="28"/>
        </w:rPr>
        <w:t xml:space="preserve">  2， 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  3，乙方不得进行跨区销售或低价窜货，如该区域甲方尚未有其他加盟商的，则必须事先知会甲方，并补签加盟合同；否则，一经证实且影响到其它文超品牌授权商利益时，甲方予以其销售量50%对乙方进行罚款。</w:t>
      </w:r>
    </w:p>
    <w:p>
      <w:pPr>
        <w:ind w:left="0" w:right="0" w:firstLine="560"/>
        <w:spacing w:before="450" w:after="450" w:line="312" w:lineRule="auto"/>
      </w:pPr>
      <w:r>
        <w:rPr>
          <w:rFonts w:ascii="宋体" w:hAnsi="宋体" w:eastAsia="宋体" w:cs="宋体"/>
          <w:color w:val="000"/>
          <w:sz w:val="28"/>
          <w:szCs w:val="28"/>
        </w:rPr>
        <w:t xml:space="preserve">  4，乙方对甲方的定期或不定期对账工作，必须积极配合，并将每月营业情况传回甲方以备研讨及宣传；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  5，乙方不得利用甲方的名义进行除耀华产品销售之外的商业活动，更不得利用甲方名义从事非法活动，否则，乙方必须承担其一切法律责任，甲方并保留追究乙方法律责任和经济责任的权利；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  6，乙方不能掺杂经营假冒本公司产品，有义务向耀华总部提供相关的信息，并协助甲方进行打假工作，否则，甲方有权追究其法律责任和经济责任；</w:t>
      </w:r>
    </w:p>
    <w:p>
      <w:pPr>
        <w:ind w:left="0" w:right="0" w:firstLine="560"/>
        <w:spacing w:before="450" w:after="450" w:line="312" w:lineRule="auto"/>
      </w:pPr>
      <w:r>
        <w:rPr>
          <w:rFonts w:ascii="宋体" w:hAnsi="宋体" w:eastAsia="宋体" w:cs="宋体"/>
          <w:color w:val="000"/>
          <w:sz w:val="28"/>
          <w:szCs w:val="28"/>
        </w:rPr>
        <w:t xml:space="preserve">  7，本协议结束后，在同等条件下享有与甲方签订在区域内的加盟优先权。</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三、甲方免费赠送网络推广3个月，3个月后乙方要延期须按300元/月支付给甲方。</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&gt;三、装修、宣传、服务：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&gt;四、货物配流方式：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&gt;七、续约：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&gt;十、协议期限为三年，协议有效期20xx年xx月xx日至20xx年xx月xx日止。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生意加盟合同范本15</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&gt;一、合同释义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&gt;二、特许授权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&gt;三、加盟优惠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&gt;六、特许加盟费、保证金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&gt;七、供货、配送、调换及运输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&gt;八、承诺及保证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&gt;十、退出机制及续签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生意加盟合同范本17</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生意加盟合同范本19</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2026-06-19T08:01:44+08:00</dcterms:created>
  <dcterms:modified xsi:type="dcterms:W3CDTF">2026-06-19T08:01:44+08:00</dcterms:modified>
</cp:coreProperties>
</file>

<file path=docProps/custom.xml><?xml version="1.0" encoding="utf-8"?>
<Properties xmlns="http://schemas.openxmlformats.org/officeDocument/2006/custom-properties" xmlns:vt="http://schemas.openxmlformats.org/officeDocument/2006/docPropsVTypes"/>
</file>