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监造合同(10篇)</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监造合同一电话：法人代表：乙方： （以下简称乙方） 地址：电话：身份证:经甲乙双方友好商议，就甲方聘任乙方担任电影___________（以下简称该影片）制片人事宜达成以下协议：一、 双方权责（一） 甲方1. 甲方聘任乙方担任该影片的制片人...</w:t>
      </w:r>
    </w:p>
    <w:p>
      <w:pPr>
        <w:ind w:left="0" w:right="0" w:firstLine="560"/>
        <w:spacing w:before="450" w:after="450" w:line="312" w:lineRule="auto"/>
      </w:pPr>
      <w:r>
        <w:rPr>
          <w:rFonts w:ascii="黑体" w:hAnsi="黑体" w:eastAsia="黑体" w:cs="黑体"/>
          <w:color w:val="000000"/>
          <w:sz w:val="36"/>
          <w:szCs w:val="36"/>
          <w:b w:val="1"/>
          <w:bCs w:val="1"/>
        </w:rPr>
        <w:t xml:space="preserve">监造合同一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监造合同三</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监造合同七</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监造合同九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监造合同篇十</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