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2025年各种工程合同协议书(3篇)</w:t>
      </w:r>
      <w:bookmarkEnd w:id="1"/>
    </w:p>
    <w:p>
      <w:pPr>
        <w:jc w:val="center"/>
        <w:spacing w:before="0" w:after="450"/>
      </w:pPr>
      <w:r>
        <w:rPr>
          <w:rFonts w:ascii="Arial" w:hAnsi="Arial" w:eastAsia="Arial" w:cs="Arial"/>
          <w:color w:val="999999"/>
          <w:sz w:val="20"/>
          <w:szCs w:val="20"/>
        </w:rPr>
        <w:t xml:space="preserve">来源：网络  作者：紫芸轻舞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各种工程合同协议书一发包方 (以下简称甲方)_________________立合同单位：_____________________________承包方 (以下简称乙方)_________________为了明确责任，按质、按量、按时完成...</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各种工程合同协议书一</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各种工程合同协议书三</w:t>
      </w:r>
    </w:p>
    <w:p>
      <w:pPr>
        <w:ind w:left="0" w:right="0" w:firstLine="560"/>
        <w:spacing w:before="450" w:after="450" w:line="312" w:lineRule="auto"/>
      </w:pPr>
      <w:r>
        <w:rPr>
          <w:rFonts w:ascii="宋体" w:hAnsi="宋体" w:eastAsia="宋体" w:cs="宋体"/>
          <w:color w:val="000"/>
          <w:sz w:val="28"/>
          <w:szCs w:val="28"/>
        </w:rPr>
        <w:t xml:space="preserve">(一)总承包合同</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