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工程安全合同协议书(20篇)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程安全合同协议书一一、乙方进行施工现场必须安全统一着装。不准不戴安全帽、穿拖鞋等有悖安全的着装。二、乙方必须持证上网，不准酒后进入施工现场，严禁酒后进行高空、深坑作业、驾驶车辆、操作机械和机电设备。三、固定线路长期使用要求架空，短期使用要...</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工程安全合同协议书篇十一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乙方承担全部防护栏用料以及负责防护栏安装实施，甲方指定用料为不锈钢管，厚度为0.8mm厚。定价安装每平米80元计算，总价根据具体实施面积以及相应折扣方法计算。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3.1乙方在施工过程中自行检查所使用高处作业的安全技术设施工具，自愿承担工程施工过程发生的全部安全风险。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3.2 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3.3乙方在施工过程中出现的安全事故均由乙方承担全部相应责任。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5.2 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 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6.2按照房屋防护栏工程验收规范及技术标准要求完成本工程。质量保证期为50年，乙方需确保安全门窗不能在无外力或者外力小于 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7.2本合同经双方法人代表(委托人)签字后生效，质保期满后本合同自动失效。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 年 月 日</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工程安全合同协议书篇十七</w:t>
      </w:r>
    </w:p>
    <w:p>
      <w:pPr>
        <w:ind w:left="0" w:right="0" w:firstLine="560"/>
        <w:spacing w:before="450" w:after="450" w:line="312" w:lineRule="auto"/>
      </w:pPr>
      <w:r>
        <w:rPr>
          <w:rFonts w:ascii="宋体" w:hAnsi="宋体" w:eastAsia="宋体" w:cs="宋体"/>
          <w:color w:val="000"/>
          <w:sz w:val="28"/>
          <w:szCs w:val="28"/>
        </w:rPr>
        <w:t xml:space="preserve">工程名称： ____区社会福利中心</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 负责人(签字)：________________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工程安全合同协议书篇十八</w:t>
      </w:r>
    </w:p>
    <w:p>
      <w:pPr>
        <w:ind w:left="0" w:right="0" w:firstLine="560"/>
        <w:spacing w:before="450" w:after="450" w:line="312" w:lineRule="auto"/>
      </w:pPr>
      <w:r>
        <w:rPr>
          <w:rFonts w:ascii="宋体" w:hAnsi="宋体" w:eastAsia="宋体" w:cs="宋体"/>
          <w:color w:val="000"/>
          <w:sz w:val="28"/>
          <w:szCs w:val="28"/>
        </w:rPr>
        <w:t xml:space="preserve">监督备案号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2026-06-19T13:39:04+08:00</dcterms:created>
  <dcterms:modified xsi:type="dcterms:W3CDTF">2026-06-19T13:39:04+08:00</dcterms:modified>
</cp:coreProperties>
</file>

<file path=docProps/custom.xml><?xml version="1.0" encoding="utf-8"?>
<Properties xmlns="http://schemas.openxmlformats.org/officeDocument/2006/custom-properties" xmlns:vt="http://schemas.openxmlformats.org/officeDocument/2006/docPropsVTypes"/>
</file>