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ppp施工合同范本(汇总9篇)</w:t>
      </w:r>
      <w:bookmarkEnd w:id="1"/>
    </w:p>
    <w:p>
      <w:pPr>
        <w:jc w:val="center"/>
        <w:spacing w:before="0" w:after="450"/>
      </w:pPr>
      <w:r>
        <w:rPr>
          <w:rFonts w:ascii="Arial" w:hAnsi="Arial" w:eastAsia="Arial" w:cs="Arial"/>
          <w:color w:val="999999"/>
          <w:sz w:val="20"/>
          <w:szCs w:val="20"/>
        </w:rPr>
        <w:t xml:space="preserve">来源：网络  作者：心旷神怡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ppp施工合同范本1某PPP投资项目可行性研究报告一、项目基本情况(一)项目名称某PPP投资项目(以下简称“本项目”)。(二)项目实施机构与参股机构本项目由某市政府授权某市财政局作为实施机构，并委托某市城市建设投资(集团)公司(以下简称“某...</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ppp施工合同范本1</w:t>
      </w:r>
    </w:p>
    <w:p>
      <w:pPr>
        <w:ind w:left="0" w:right="0" w:firstLine="560"/>
        <w:spacing w:before="450" w:after="450" w:line="312" w:lineRule="auto"/>
      </w:pPr>
      <w:r>
        <w:rPr>
          <w:rFonts w:ascii="宋体" w:hAnsi="宋体" w:eastAsia="宋体" w:cs="宋体"/>
          <w:color w:val="000"/>
          <w:sz w:val="28"/>
          <w:szCs w:val="28"/>
        </w:rPr>
        <w:t xml:space="preserve">某PPP投资项目可行性研究报告</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某PPP投资项目(以下简称“本项目”)。</w:t>
      </w:r>
    </w:p>
    <w:p>
      <w:pPr>
        <w:ind w:left="0" w:right="0" w:firstLine="560"/>
        <w:spacing w:before="450" w:after="450" w:line="312" w:lineRule="auto"/>
      </w:pPr>
      <w:r>
        <w:rPr>
          <w:rFonts w:ascii="宋体" w:hAnsi="宋体" w:eastAsia="宋体" w:cs="宋体"/>
          <w:color w:val="000"/>
          <w:sz w:val="28"/>
          <w:szCs w:val="28"/>
        </w:rPr>
        <w:t xml:space="preserve">(二)项目实施机构与参股机构</w:t>
      </w:r>
    </w:p>
    <w:p>
      <w:pPr>
        <w:ind w:left="0" w:right="0" w:firstLine="560"/>
        <w:spacing w:before="450" w:after="450" w:line="312" w:lineRule="auto"/>
      </w:pPr>
      <w:r>
        <w:rPr>
          <w:rFonts w:ascii="宋体" w:hAnsi="宋体" w:eastAsia="宋体" w:cs="宋体"/>
          <w:color w:val="000"/>
          <w:sz w:val="28"/>
          <w:szCs w:val="28"/>
        </w:rPr>
        <w:t xml:space="preserve">本项目由某市政府授权某市财政局作为实施机构，并委托某市城市建设投资(集团)公司(以下简称“某市城投”)作为项目公司参股机构。</w:t>
      </w:r>
    </w:p>
    <w:p>
      <w:pPr>
        <w:ind w:left="0" w:right="0" w:firstLine="560"/>
        <w:spacing w:before="450" w:after="450" w:line="312" w:lineRule="auto"/>
      </w:pPr>
      <w:r>
        <w:rPr>
          <w:rFonts w:ascii="宋体" w:hAnsi="宋体" w:eastAsia="宋体" w:cs="宋体"/>
          <w:color w:val="000"/>
          <w:sz w:val="28"/>
          <w:szCs w:val="28"/>
        </w:rPr>
        <w:t xml:space="preserve">某市城投成立于9月16日，5月经某市人民的政府批准，对原公司进行了重组增资。截止底，集团公司注册资本亿元，总资产亿元，净资产亿元，是直属某市市政府领导的，具有一级独立法人资格的城建投融资和国有资产运营企业。</w:t>
      </w:r>
    </w:p>
    <w:p>
      <w:pPr>
        <w:ind w:left="0" w:right="0" w:firstLine="560"/>
        <w:spacing w:before="450" w:after="450" w:line="312" w:lineRule="auto"/>
      </w:pPr>
      <w:r>
        <w:rPr>
          <w:rFonts w:ascii="宋体" w:hAnsi="宋体" w:eastAsia="宋体" w:cs="宋体"/>
          <w:color w:val="000"/>
          <w:sz w:val="28"/>
          <w:szCs w:val="28"/>
        </w:rPr>
        <w:t xml:space="preserve">(三)项目背景</w:t>
      </w:r>
    </w:p>
    <w:p>
      <w:pPr>
        <w:ind w:left="0" w:right="0" w:firstLine="560"/>
        <w:spacing w:before="450" w:after="450" w:line="312" w:lineRule="auto"/>
      </w:pPr>
      <w:r>
        <w:rPr>
          <w:rFonts w:ascii="宋体" w:hAnsi="宋体" w:eastAsia="宋体" w:cs="宋体"/>
          <w:color w:val="000"/>
          <w:sz w:val="28"/>
          <w:szCs w:val="28"/>
        </w:rPr>
        <w:t xml:space="preserve">1.城市背景</w:t>
      </w:r>
    </w:p>
    <w:p>
      <w:pPr>
        <w:ind w:left="0" w:right="0" w:firstLine="560"/>
        <w:spacing w:before="450" w:after="450" w:line="312" w:lineRule="auto"/>
      </w:pPr>
      <w:r>
        <w:rPr>
          <w:rFonts w:ascii="宋体" w:hAnsi="宋体" w:eastAsia="宋体" w:cs="宋体"/>
          <w:color w:val="000"/>
          <w:sz w:val="28"/>
          <w:szCs w:val="28"/>
        </w:rPr>
        <w:t xml:space="preserve">某市是安徽省的省辖市，位于安徽省最南端，西南与江西省交界，东南与浙江省为邻。总面积9870平方公里，人口万。某市境内有着丰富的自然资源与历史人文遗迹，是古徽州地区的主要组成部分，徽派文化源远流长，旅游资源丰富多彩。某市已经逐步发展成为一个以旅游产业为主导的新兴旅游城市。</w:t>
      </w:r>
    </w:p>
    <w:p>
      <w:pPr>
        <w:ind w:left="0" w:right="0" w:firstLine="560"/>
        <w:spacing w:before="450" w:after="450" w:line="312" w:lineRule="auto"/>
      </w:pPr>
      <w:r>
        <w:rPr>
          <w:rFonts w:ascii="宋体" w:hAnsi="宋体" w:eastAsia="宋体" w:cs="宋体"/>
          <w:color w:val="000"/>
          <w:sz w:val="28"/>
          <w:szCs w:val="28"/>
        </w:rPr>
        <w:t xml:space="preserve">近年来，某市综合经济实力稳步攀升。实现地区生产总值亿元，按可比价格计算，比上年增长;全年财政收入亿元，比上年增长，其中：地方一般预算收入68亿元，增长。</w:t>
      </w:r>
    </w:p>
    <w:p>
      <w:pPr>
        <w:ind w:left="0" w:right="0" w:firstLine="560"/>
        <w:spacing w:before="450" w:after="450" w:line="312" w:lineRule="auto"/>
      </w:pPr>
      <w:r>
        <w:rPr>
          <w:rFonts w:ascii="宋体" w:hAnsi="宋体" w:eastAsia="宋体" w:cs="宋体"/>
          <w:color w:val="000"/>
          <w:sz w:val="28"/>
          <w:szCs w:val="28"/>
        </w:rPr>
        <w:t xml:space="preserve">2.建设背景</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ppp施工合同范本2</w:t>
      </w:r>
    </w:p>
    <w:p>
      <w:pPr>
        <w:ind w:left="0" w:right="0" w:firstLine="560"/>
        <w:spacing w:before="450" w:after="450" w:line="312" w:lineRule="auto"/>
      </w:pPr>
      <w:r>
        <w:rPr>
          <w:rFonts w:ascii="宋体" w:hAnsi="宋体" w:eastAsia="宋体" w:cs="宋体"/>
          <w:color w:val="000"/>
          <w:sz w:val="28"/>
          <w:szCs w:val="28"/>
        </w:rPr>
        <w:t xml:space="preserve">国家对PPP项目给予了大力支持，6月28日，财政部部长楼继伟在向^v^会提出中央决算报告和中央决算草案时表示，研究设立PPP融资支持基金，通过垫付前期开发资金、委托贷款、担保、股权投资等方式，加快PPP项目实施进度，提高PPP项目可融资性。贯彻落实^v^办公厅转发的《关于在公共服务领域推广政府和社会资本合作模式的指导意见》，进一步加大工作力度，在改善民生中培育经济增长新动力。研究设立PPP融资支持基金，通过垫付前期开发资金、委托贷款、担保、股权投资等方式，加快PPP项目实施进度，提高PPP项目可融资性，引导各地项目采用规范的PPP模式，更好地吸引社会资本通过PPP模式进入公共服务领域，助推更多PPP项目落地。在抓好已确定的30个示范项目的同时，在能源、交通运输、环境保护、农业、保障性安居工程以及养老等公共服务领域大力推广PPP模式。</w:t>
      </w:r>
    </w:p>
    <w:p>
      <w:pPr>
        <w:ind w:left="0" w:right="0" w:firstLine="560"/>
        <w:spacing w:before="450" w:after="450" w:line="312" w:lineRule="auto"/>
      </w:pPr>
      <w:r>
        <w:rPr>
          <w:rFonts w:ascii="宋体" w:hAnsi="宋体" w:eastAsia="宋体" w:cs="宋体"/>
          <w:color w:val="000"/>
          <w:sz w:val="28"/>
          <w:szCs w:val="28"/>
        </w:rPr>
        <w:t xml:space="preserve">206月，发改委公告的PPP项目库中总计1043个，总投资万亿元，环保及公用类项目数占比约40%，投资占比约。对比交通、公服等其他类型PPP项目，环保及公用类项目在数量上占主导，是目前全国探索PPP模式的重点领域。</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ppp施工合同范本3</w:t>
      </w:r>
    </w:p>
    <w:p>
      <w:pPr>
        <w:ind w:left="0" w:right="0" w:firstLine="560"/>
        <w:spacing w:before="450" w:after="450" w:line="312" w:lineRule="auto"/>
      </w:pPr>
      <w:r>
        <w:rPr>
          <w:rFonts w:ascii="宋体" w:hAnsi="宋体" w:eastAsia="宋体" w:cs="宋体"/>
          <w:color w:val="000"/>
          <w:sz w:val="28"/>
          <w:szCs w:val="28"/>
        </w:rPr>
        <w:t xml:space="preserve">(联合体成员之间签订)</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乙方：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丙方：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丁方：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义务关系，特签订本协议。</w:t>
      </w:r>
    </w:p>
    <w:p>
      <w:pPr>
        <w:ind w:left="0" w:right="0" w:firstLine="560"/>
        <w:spacing w:before="450" w:after="450" w:line="312" w:lineRule="auto"/>
      </w:pPr>
      <w:r>
        <w:rPr>
          <w:rFonts w:ascii="宋体" w:hAnsi="宋体" w:eastAsia="宋体" w:cs="宋体"/>
          <w:color w:val="000"/>
          <w:sz w:val="28"/>
          <w:szCs w:val="28"/>
        </w:rPr>
        <w:t xml:space="preserve">一、联合体性质</w:t>
      </w:r>
    </w:p>
    <w:p>
      <w:pPr>
        <w:ind w:left="0" w:right="0" w:firstLine="560"/>
        <w:spacing w:before="450" w:after="450" w:line="312" w:lineRule="auto"/>
      </w:pPr>
      <w:r>
        <w:rPr>
          <w:rFonts w:ascii="宋体" w:hAnsi="宋体" w:eastAsia="宋体" w:cs="宋体"/>
          <w:color w:val="000"/>
          <w:sz w:val="28"/>
          <w:szCs w:val="28"/>
        </w:rPr>
        <w:t xml:space="preserve">1、本协议约定的信用贷款联合担保组织(以下简称“联合体”，其中组成成员以下简称“联</w:t>
      </w:r>
    </w:p>
    <w:p>
      <w:pPr>
        <w:ind w:left="0" w:right="0" w:firstLine="560"/>
        <w:spacing w:before="450" w:after="450" w:line="312" w:lineRule="auto"/>
      </w:pPr>
      <w:r>
        <w:rPr>
          <w:rFonts w:ascii="宋体" w:hAnsi="宋体" w:eastAsia="宋体" w:cs="宋体"/>
          <w:color w:val="000"/>
          <w:sz w:val="28"/>
          <w:szCs w:val="28"/>
        </w:rPr>
        <w:t xml:space="preserve">合体成员”)是由本协议项下的数个企业法人/个体工商户组成信用集合向建设银行申请贷款而成立的相对固定的组织。</w:t>
      </w:r>
    </w:p>
    <w:p>
      <w:pPr>
        <w:ind w:left="0" w:right="0" w:firstLine="560"/>
        <w:spacing w:before="450" w:after="450" w:line="312" w:lineRule="auto"/>
      </w:pPr>
      <w:r>
        <w:rPr>
          <w:rFonts w:ascii="宋体" w:hAnsi="宋体" w:eastAsia="宋体" w:cs="宋体"/>
          <w:color w:val="000"/>
          <w:sz w:val="28"/>
          <w:szCs w:val="28"/>
        </w:rPr>
        <w:t xml:space="preserve">2、除基于本协议及《联保项下融资额度与担保合同》所发生的权利义务关系外，联合体各</w:t>
      </w:r>
    </w:p>
    <w:p>
      <w:pPr>
        <w:ind w:left="0" w:right="0" w:firstLine="560"/>
        <w:spacing w:before="450" w:after="450" w:line="312" w:lineRule="auto"/>
      </w:pPr>
      <w:r>
        <w:rPr>
          <w:rFonts w:ascii="宋体" w:hAnsi="宋体" w:eastAsia="宋体" w:cs="宋体"/>
          <w:color w:val="000"/>
          <w:sz w:val="28"/>
          <w:szCs w:val="28"/>
        </w:rPr>
        <w:t xml:space="preserve">成员之间不构成任何形式的代理、合伙、合作等法律关系，任何成员不得以其他成员的名义对外宣传、从事本协议及《联保项下融资额度与担保合同》约定外的行为。</w:t>
      </w:r>
    </w:p>
    <w:p>
      <w:pPr>
        <w:ind w:left="0" w:right="0" w:firstLine="560"/>
        <w:spacing w:before="450" w:after="450" w:line="312" w:lineRule="auto"/>
      </w:pPr>
      <w:r>
        <w:rPr>
          <w:rFonts w:ascii="宋体" w:hAnsi="宋体" w:eastAsia="宋体" w:cs="宋体"/>
          <w:color w:val="000"/>
          <w:sz w:val="28"/>
          <w:szCs w:val="28"/>
        </w:rPr>
        <w:t xml:space="preserve">二、借贷方式</w:t>
      </w:r>
    </w:p>
    <w:p>
      <w:pPr>
        <w:ind w:left="0" w:right="0" w:firstLine="560"/>
        <w:spacing w:before="450" w:after="450" w:line="312" w:lineRule="auto"/>
      </w:pPr>
      <w:r>
        <w:rPr>
          <w:rFonts w:ascii="宋体" w:hAnsi="宋体" w:eastAsia="宋体" w:cs="宋体"/>
          <w:color w:val="000"/>
          <w:sz w:val="28"/>
          <w:szCs w:val="28"/>
        </w:rPr>
        <w:t xml:space="preserve">本协议生效后，本协议各方均应以自己的`名义向建设银行申请贷款，各方拟申请贷款额度为：甲方： 万元;乙方： 万元;丙方： 万元;丁方： 万元，联合体贷款总额为： 。联合体贷款总额及各方具体贷款额度均以银行最终核定的额度为准。</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1、信贷联合体的全部成员将对成员间的贷款承担连带担保责任。任何一方未能按照《联保</w:t>
      </w:r>
    </w:p>
    <w:p>
      <w:pPr>
        <w:ind w:left="0" w:right="0" w:firstLine="560"/>
        <w:spacing w:before="450" w:after="450" w:line="312" w:lineRule="auto"/>
      </w:pPr>
      <w:r>
        <w:rPr>
          <w:rFonts w:ascii="宋体" w:hAnsi="宋体" w:eastAsia="宋体" w:cs="宋体"/>
          <w:color w:val="000"/>
          <w:sz w:val="28"/>
          <w:szCs w:val="28"/>
        </w:rPr>
        <w:t xml:space="preserve">项下融资额度与担保合同》约定在贷款归还期限届满前归还贷款的，建设银行除有权要求借贷方归还贷款外，还有权要求信贷联合体任何一方归还该到期贷款。具体约定以《联保项下融资额度与担保合同》为准。</w:t>
      </w:r>
    </w:p>
    <w:p>
      <w:pPr>
        <w:ind w:left="0" w:right="0" w:firstLine="560"/>
        <w:spacing w:before="450" w:after="450" w:line="312" w:lineRule="auto"/>
      </w:pPr>
      <w:r>
        <w:rPr>
          <w:rFonts w:ascii="宋体" w:hAnsi="宋体" w:eastAsia="宋体" w:cs="宋体"/>
          <w:color w:val="000"/>
          <w:sz w:val="28"/>
          <w:szCs w:val="28"/>
        </w:rPr>
        <w:t xml:space="preserve">2、当某一联合体成员根据联合体与建设银行签订的《联保项下融资额度与担保合同》对其</w:t>
      </w:r>
    </w:p>
    <w:p>
      <w:pPr>
        <w:ind w:left="0" w:right="0" w:firstLine="560"/>
        <w:spacing w:before="450" w:after="450" w:line="312" w:lineRule="auto"/>
      </w:pPr>
      <w:r>
        <w:rPr>
          <w:rFonts w:ascii="宋体" w:hAnsi="宋体" w:eastAsia="宋体" w:cs="宋体"/>
          <w:color w:val="000"/>
          <w:sz w:val="28"/>
          <w:szCs w:val="28"/>
        </w:rPr>
        <w:t xml:space="preserve">他成员的逾期贷款或其他违约行为承担连带担保责任后，该成员有权要求逾期还款方返还其承担担保责任部分的款项及该款项自支付给银行之日起至返还期间的同期银行存款利息。</w:t>
      </w:r>
    </w:p>
    <w:p>
      <w:pPr>
        <w:ind w:left="0" w:right="0" w:firstLine="560"/>
        <w:spacing w:before="450" w:after="450" w:line="312" w:lineRule="auto"/>
      </w:pPr>
      <w:r>
        <w:rPr>
          <w:rFonts w:ascii="宋体" w:hAnsi="宋体" w:eastAsia="宋体" w:cs="宋体"/>
          <w:color w:val="000"/>
          <w:sz w:val="28"/>
          <w:szCs w:val="28"/>
        </w:rPr>
        <w:t xml:space="preserve">四、联合体成员权利义务</w:t>
      </w:r>
    </w:p>
    <w:p>
      <w:pPr>
        <w:ind w:left="0" w:right="0" w:firstLine="560"/>
        <w:spacing w:before="450" w:after="450" w:line="312" w:lineRule="auto"/>
      </w:pPr>
      <w:r>
        <w:rPr>
          <w:rFonts w:ascii="宋体" w:hAnsi="宋体" w:eastAsia="宋体" w:cs="宋体"/>
          <w:color w:val="000"/>
          <w:sz w:val="28"/>
          <w:szCs w:val="28"/>
        </w:rPr>
        <w:t xml:space="preserve">1、联合体贷款总额及各成员额度确定后，任一成员应在向银行实际支用额度之日起一个工</w:t>
      </w:r>
    </w:p>
    <w:p>
      <w:pPr>
        <w:ind w:left="0" w:right="0" w:firstLine="560"/>
        <w:spacing w:before="450" w:after="450" w:line="312" w:lineRule="auto"/>
      </w:pPr>
      <w:r>
        <w:rPr>
          <w:rFonts w:ascii="宋体" w:hAnsi="宋体" w:eastAsia="宋体" w:cs="宋体"/>
          <w:color w:val="000"/>
          <w:sz w:val="28"/>
          <w:szCs w:val="28"/>
        </w:rPr>
        <w:t xml:space="preserve">作日内以书面方式通知其他成员。如有成员在银行确认额度后又提出退出或要求变更，因此造成其他成员不能获得贷款款项或无法及时获得款项而引起的损失及银行要求的损失赔偿要求，由提出要求的成员承担赔偿责任。</w:t>
      </w:r>
    </w:p>
    <w:p>
      <w:pPr>
        <w:ind w:left="0" w:right="0" w:firstLine="560"/>
        <w:spacing w:before="450" w:after="450" w:line="312" w:lineRule="auto"/>
      </w:pPr>
      <w:r>
        <w:rPr>
          <w:rFonts w:ascii="宋体" w:hAnsi="宋体" w:eastAsia="宋体" w:cs="宋体"/>
          <w:color w:val="000"/>
          <w:sz w:val="28"/>
          <w:szCs w:val="28"/>
        </w:rPr>
        <w:t xml:space="preserve">2、联合体各成员除依照《联保项下融资额度与担保合同》对其他成员提供连带责任担保(包</w:t>
      </w:r>
    </w:p>
    <w:p>
      <w:pPr>
        <w:ind w:left="0" w:right="0" w:firstLine="560"/>
        <w:spacing w:before="450" w:after="450" w:line="312" w:lineRule="auto"/>
      </w:pPr>
      <w:r>
        <w:rPr>
          <w:rFonts w:ascii="宋体" w:hAnsi="宋体" w:eastAsia="宋体" w:cs="宋体"/>
          <w:color w:val="000"/>
          <w:sz w:val="28"/>
          <w:szCs w:val="28"/>
        </w:rPr>
        <w:t xml:space="preserve">括但不限于保证、抵押、质押担保)外，不得再为他人(包括但不限于企业、个人等经济组织)提供任何形式的担保，在本协议签订前已提供担保的，在该担保到期后不得继</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联合体各成员应对本协议内容及在签订本协议过程中知悉的各成员及建设银行有关业务运作与操作技术等商业方法有保密义务，未经有关成员及建设银行同意，不得以任何形式对外透露。</w:t>
      </w:r>
    </w:p>
    <w:p>
      <w:pPr>
        <w:ind w:left="0" w:right="0" w:firstLine="560"/>
        <w:spacing w:before="450" w:after="450" w:line="312" w:lineRule="auto"/>
      </w:pPr>
      <w:r>
        <w:rPr>
          <w:rFonts w:ascii="宋体" w:hAnsi="宋体" w:eastAsia="宋体" w:cs="宋体"/>
          <w:color w:val="000"/>
          <w:sz w:val="28"/>
          <w:szCs w:val="28"/>
        </w:rPr>
        <w:t xml:space="preserve">六、指定联系人</w:t>
      </w:r>
    </w:p>
    <w:p>
      <w:pPr>
        <w:ind w:left="0" w:right="0" w:firstLine="560"/>
        <w:spacing w:before="450" w:after="450" w:line="312" w:lineRule="auto"/>
      </w:pPr>
      <w:r>
        <w:rPr>
          <w:rFonts w:ascii="宋体" w:hAnsi="宋体" w:eastAsia="宋体" w:cs="宋体"/>
          <w:color w:val="000"/>
          <w:sz w:val="28"/>
          <w:szCs w:val="28"/>
        </w:rPr>
        <w:t xml:space="preserve">联合体各成员同意指定以下人员作为联合体与建设银行之间的指定联系人，负责接收建设银行向联合体发出的通知，并向银行递交联合体共同文件。但指定联系人并非联合体各成员的委托代理人，若联合体文件仅有指定联系人签章而无其他联合体成员签章，仅作为签章人的文件，不能作为联合体共同文件。指定联系人收到建设银行通知的第三个工作日起，视为建设银行通知已送达联合体各成员。</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因本协议产生之任何争议，各成员应友好协商解决，协商不成，可向杭州仲裁委员会申请仲裁，仲裁裁决是终局的，对各成员均具有约束力。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本协议自各方法定代表人/负责人签字并加盖公章之日起生效，一式两份，各成员各执一份，交建设银行备案一份。</w:t>
      </w:r>
    </w:p>
    <w:p>
      <w:pPr>
        <w:ind w:left="0" w:right="0" w:firstLine="560"/>
        <w:spacing w:before="450" w:after="450" w:line="312" w:lineRule="auto"/>
      </w:pPr>
      <w:r>
        <w:rPr>
          <w:rFonts w:ascii="宋体" w:hAnsi="宋体" w:eastAsia="宋体" w:cs="宋体"/>
          <w:color w:val="000"/>
          <w:sz w:val="28"/>
          <w:szCs w:val="28"/>
        </w:rPr>
        <w:t xml:space="preserve">信贷联合体成员签字盖章：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《联合体协议书》备注页面</w:t>
      </w:r>
    </w:p>
    <w:p>
      <w:pPr>
        <w:ind w:left="0" w:right="0" w:firstLine="560"/>
        <w:spacing w:before="450" w:after="450" w:line="312" w:lineRule="auto"/>
      </w:pPr>
      <w:r>
        <w:rPr>
          <w:rFonts w:ascii="宋体" w:hAnsi="宋体" w:eastAsia="宋体" w:cs="宋体"/>
          <w:color w:val="000"/>
          <w:sz w:val="28"/>
          <w:szCs w:val="28"/>
        </w:rPr>
        <w:t xml:space="preserve">1.您组建好了联合体后，请您的联合体各成员企业签订《联合体协议书》，并且快递给我们。这就表示您的联合体已组好，并且已稳定。</w:t>
      </w:r>
    </w:p>
    <w:p>
      <w:pPr>
        <w:ind w:left="0" w:right="0" w:firstLine="560"/>
        <w:spacing w:before="450" w:after="450" w:line="312" w:lineRule="auto"/>
      </w:pPr>
      <w:r>
        <w:rPr>
          <w:rFonts w:ascii="宋体" w:hAnsi="宋体" w:eastAsia="宋体" w:cs="宋体"/>
          <w:color w:val="000"/>
          <w:sz w:val="28"/>
          <w:szCs w:val="28"/>
        </w:rPr>
        <w:t xml:space="preserve">2.签订《联合体协议书》的注意事项：</w:t>
      </w:r>
    </w:p>
    <w:p>
      <w:pPr>
        <w:ind w:left="0" w:right="0" w:firstLine="560"/>
        <w:spacing w:before="450" w:after="450" w:line="312" w:lineRule="auto"/>
      </w:pPr>
      <w:r>
        <w:rPr>
          <w:rFonts w:ascii="宋体" w:hAnsi="宋体" w:eastAsia="宋体" w:cs="宋体"/>
          <w:color w:val="000"/>
          <w:sz w:val="28"/>
          <w:szCs w:val="28"/>
        </w:rPr>
        <w:t xml:space="preserve">协议第一页：请联合体成员企业填上各自的公司名、住所、法定代表人(负责人)、邮政编码、传真和电话，(共6项)如果没有第四家联保的企业，丁方则不用填写。</w:t>
      </w:r>
    </w:p>
    <w:p>
      <w:pPr>
        <w:ind w:left="0" w:right="0" w:firstLine="560"/>
        <w:spacing w:before="450" w:after="450" w:line="312" w:lineRule="auto"/>
      </w:pPr>
      <w:r>
        <w:rPr>
          <w:rFonts w:ascii="宋体" w:hAnsi="宋体" w:eastAsia="宋体" w:cs="宋体"/>
          <w:color w:val="000"/>
          <w:sz w:val="28"/>
          <w:szCs w:val="28"/>
        </w:rPr>
        <w:t xml:space="preserve">第二页：联合体各企业在第二项填上所需贷款金额和联合体贷款总额。</w:t>
      </w:r>
    </w:p>
    <w:p>
      <w:pPr>
        <w:ind w:left="0" w:right="0" w:firstLine="560"/>
        <w:spacing w:before="450" w:after="450" w:line="312" w:lineRule="auto"/>
      </w:pPr>
      <w:r>
        <w:rPr>
          <w:rFonts w:ascii="宋体" w:hAnsi="宋体" w:eastAsia="宋体" w:cs="宋体"/>
          <w:color w:val="000"/>
          <w:sz w:val="28"/>
          <w:szCs w:val="28"/>
        </w:rPr>
        <w:t xml:space="preserve">第三页：1.在第六项填上联合体指定联系人和联系方式</w:t>
      </w:r>
    </w:p>
    <w:p>
      <w:pPr>
        <w:ind w:left="0" w:right="0" w:firstLine="560"/>
        <w:spacing w:before="450" w:after="450" w:line="312" w:lineRule="auto"/>
      </w:pPr>
      <w:r>
        <w:rPr>
          <w:rFonts w:ascii="宋体" w:hAnsi="宋体" w:eastAsia="宋体" w:cs="宋体"/>
          <w:color w:val="000"/>
          <w:sz w:val="28"/>
          <w:szCs w:val="28"/>
        </w:rPr>
        <w:t xml:space="preserve">2.联合体各企业法人代表人或实际控制人在第八项空白处签字、盖章(企业公章)，并加上协议签订的日期。</w:t>
      </w:r>
    </w:p>
    <w:p>
      <w:pPr>
        <w:ind w:left="0" w:right="0" w:firstLine="560"/>
        <w:spacing w:before="450" w:after="450" w:line="312" w:lineRule="auto"/>
      </w:pPr>
      <w:r>
        <w:rPr>
          <w:rFonts w:ascii="宋体" w:hAnsi="宋体" w:eastAsia="宋体" w:cs="宋体"/>
          <w:color w:val="000"/>
          <w:sz w:val="28"/>
          <w:szCs w:val="28"/>
        </w:rPr>
        <w:t xml:space="preserve">快递地址：</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ppp施工合同范本4</w:t>
      </w:r>
    </w:p>
    <w:p>
      <w:pPr>
        <w:ind w:left="0" w:right="0" w:firstLine="560"/>
        <w:spacing w:before="450" w:after="450" w:line="312" w:lineRule="auto"/>
      </w:pPr>
      <w:r>
        <w:rPr>
          <w:rFonts w:ascii="宋体" w:hAnsi="宋体" w:eastAsia="宋体" w:cs="宋体"/>
          <w:color w:val="000"/>
          <w:sz w:val="28"/>
          <w:szCs w:val="28"/>
        </w:rPr>
        <w:t xml:space="preserve">问：制定《磋商办法》和《PPP办法》的背景是什么?</w:t>
      </w:r>
    </w:p>
    <w:p>
      <w:pPr>
        <w:ind w:left="0" w:right="0" w:firstLine="560"/>
        <w:spacing w:before="450" w:after="450" w:line="312" w:lineRule="auto"/>
      </w:pPr>
      <w:r>
        <w:rPr>
          <w:rFonts w:ascii="宋体" w:hAnsi="宋体" w:eastAsia="宋体" w:cs="宋体"/>
          <w:color w:val="000"/>
          <w:sz w:val="28"/>
          <w:szCs w:val="28"/>
        </w:rPr>
        <w:t xml:space="preserve">答：制定《磋商办法》和《PPP办法》主要是顺应两方面的需要。一方面，是为了进一步贯彻党的十八届四中全会精神，坚持立法先行和依法采购。本届政府提出了推进政府购买服务、推广PPP模式等重要改革任务。与此相关的采购活动，在采购需求、采购方式、合同管理、履约验收、绩效评价等方面存在一定特殊性，需要在政府采购现行法律框架下，作出创新和针对性的制度安排，对具体工作进行指引和规范，以确保采购工作顺畅、高效开展。另一方面，政府购买服务、推广PPP模式等工作，具有较强的公共性和公益性，其采购活动应当充分发挥支持产业发展、鼓励科技创新、节约资源、保护环境等政府采购政策功能，以促进经济和社会政策目标的实现。因此，需要明确相关采购活动的法律适用和操作规则。</w:t>
      </w:r>
    </w:p>
    <w:p>
      <w:pPr>
        <w:ind w:left="0" w:right="0" w:firstLine="560"/>
        <w:spacing w:before="450" w:after="450" w:line="312" w:lineRule="auto"/>
      </w:pPr>
      <w:r>
        <w:rPr>
          <w:rFonts w:ascii="宋体" w:hAnsi="宋体" w:eastAsia="宋体" w:cs="宋体"/>
          <w:color w:val="000"/>
          <w:sz w:val="28"/>
          <w:szCs w:val="28"/>
        </w:rPr>
        <w:t xml:space="preserve">问：竞争性磋商采购方式的核心内容、主要思路是什么，与竞争性谈判采购方式有哪些联系和区别?</w:t>
      </w:r>
    </w:p>
    <w:p>
      <w:pPr>
        <w:ind w:left="0" w:right="0" w:firstLine="560"/>
        <w:spacing w:before="450" w:after="450" w:line="312" w:lineRule="auto"/>
      </w:pPr>
      <w:r>
        <w:rPr>
          <w:rFonts w:ascii="宋体" w:hAnsi="宋体" w:eastAsia="宋体" w:cs="宋体"/>
          <w:color w:val="000"/>
          <w:sz w:val="28"/>
          <w:szCs w:val="28"/>
        </w:rPr>
        <w:t xml:space="preserve">答：我国政府采购法规定的政府采购方式包括：公开招标、邀请招标、竞争性谈判、单一来源采购、询价、^v^政府采购监督管理部门认定的其他采购方式。竞争性磋商采购方式是财政部首次依法创新的采购方式，核心内容是“先明确采购需求、后竞争报价”的两阶段采购模式，倡导“物有所值”的价值目标。</w:t>
      </w:r>
    </w:p>
    <w:p>
      <w:pPr>
        <w:ind w:left="0" w:right="0" w:firstLine="560"/>
        <w:spacing w:before="450" w:after="450" w:line="312" w:lineRule="auto"/>
      </w:pPr>
      <w:r>
        <w:rPr>
          <w:rFonts w:ascii="宋体" w:hAnsi="宋体" w:eastAsia="宋体" w:cs="宋体"/>
          <w:color w:val="000"/>
          <w:sz w:val="28"/>
          <w:szCs w:val="28"/>
        </w:rPr>
        <w:t xml:space="preserve">竞争性磋商和竞争性谈判两种采购方式在流程设计和具体规则上既有联系又有区别：在“明确采购需求”阶段，二者关于采购程序、供应商来源方式、磋商或谈判公告要求、响应文件要求、磋商或谈判小组组成等方面的要求基本一致;在“竞争报价”阶段，竞争性磋商采用了类似公开招标的“综合评分法”，区别于竞争性谈判的“最低价成交”。之所以这样设计，就是为了在需求完整、明确的基础上实现合理报价和公平交易，并避免竞争性谈判最低价成交可能导致的恶性竞争，将政府采购制度功能聚焦到“物有所值”的价值目标上来，达到“质量、价格、效率”的统一。</w:t>
      </w:r>
    </w:p>
    <w:p>
      <w:pPr>
        <w:ind w:left="0" w:right="0" w:firstLine="560"/>
        <w:spacing w:before="450" w:after="450" w:line="312" w:lineRule="auto"/>
      </w:pPr>
      <w:r>
        <w:rPr>
          <w:rFonts w:ascii="宋体" w:hAnsi="宋体" w:eastAsia="宋体" w:cs="宋体"/>
          <w:color w:val="000"/>
          <w:sz w:val="28"/>
          <w:szCs w:val="28"/>
        </w:rPr>
        <w:t xml:space="preserve">问：竞争性磋商采购方式的适用范围有哪些?</w:t>
      </w:r>
    </w:p>
    <w:p>
      <w:pPr>
        <w:ind w:left="0" w:right="0" w:firstLine="560"/>
        <w:spacing w:before="450" w:after="450" w:line="312" w:lineRule="auto"/>
      </w:pPr>
      <w:r>
        <w:rPr>
          <w:rFonts w:ascii="宋体" w:hAnsi="宋体" w:eastAsia="宋体" w:cs="宋体"/>
          <w:color w:val="000"/>
          <w:sz w:val="28"/>
          <w:szCs w:val="28"/>
        </w:rPr>
        <w:t xml:space="preserve">答：《磋商办法》规定了五种适用情形：一是政府购买服务项目;二是技术复杂或者性质特殊，不能确定详细规格或者具体要求的;三是因艺术品采购、专利、专有技术或者服务的时间、数量事先不能确定等原因不能事先计算出价格总额的;四是市场竞争不充分的科研项目，以及需要扶持的科技成果转化项目;五是按照招标投标法及其实施条例必须进行招标的工程建设项目以外的工程建设项目。其中，前三种情形主要适用于采购人难以事先确定采购需求或者合同条款，需要和供应商进行沟通协商的项目;第四种情形主要适用于科研项目采购中有效供应商不足三家，以及需要对科技创新进行扶持的项目;第五种情形主要适用于政府采购工程类项目，并与招标投标法律制度和《政府采购非招标采购方式管理办法》(财政部令第74号)做了衔接。综合来看，竞争性磋商采购方式在政府购买服务、PPP、科技创新扶持、技术复杂的专用设备等项目采购中将具有较高的可操作性和适用性。</w:t>
      </w:r>
    </w:p>
    <w:p>
      <w:pPr>
        <w:ind w:left="0" w:right="0" w:firstLine="560"/>
        <w:spacing w:before="450" w:after="450" w:line="312" w:lineRule="auto"/>
      </w:pPr>
      <w:r>
        <w:rPr>
          <w:rFonts w:ascii="宋体" w:hAnsi="宋体" w:eastAsia="宋体" w:cs="宋体"/>
          <w:color w:val="000"/>
          <w:sz w:val="28"/>
          <w:szCs w:val="28"/>
        </w:rPr>
        <w:t xml:space="preserve">二是我国政府采购法规定了公开招标、邀请招标、竞争性谈判、询价、单一来源五种采购方式，并授权监管部门认定新的采购方式。这些法定采购方式(包括竞争性磋商方式)，能够比较好地适用于PPP项目采购中公开竞争、选择性竞争和有限竞争的情况，并充分实现“物有所值”的价值目标，使PPP项目采购更具可操作性。</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ppp施工合同范本5</w:t>
      </w:r>
    </w:p>
    <w:p>
      <w:pPr>
        <w:ind w:left="0" w:right="0" w:firstLine="560"/>
        <w:spacing w:before="450" w:after="450" w:line="312" w:lineRule="auto"/>
      </w:pPr>
      <w:r>
        <w:rPr>
          <w:rFonts w:ascii="宋体" w:hAnsi="宋体" w:eastAsia="宋体" w:cs="宋体"/>
          <w:color w:val="000"/>
          <w:sz w:val="28"/>
          <w:szCs w:val="28"/>
        </w:rPr>
        <w:t xml:space="preserve">对照12月31日财政部发布的《PPP项目政府采购管理办法》(财库〔〕215号文)，PPP财政管理暂行办法进一步将PPP与政府采购密不可分、深度融合的关系以部门规章的形式确认并凝固下来，既是三年来PPP项目采购实践经验的总结和升华，同时为未来更大规模涌现的PPP采购行为提供了操作性很强的规范指导。</w:t>
      </w:r>
    </w:p>
    <w:p>
      <w:pPr>
        <w:ind w:left="0" w:right="0" w:firstLine="560"/>
        <w:spacing w:before="450" w:after="450" w:line="312" w:lineRule="auto"/>
      </w:pPr>
      <w:r>
        <w:rPr>
          <w:rFonts w:ascii="宋体" w:hAnsi="宋体" w:eastAsia="宋体" w:cs="宋体"/>
          <w:color w:val="000"/>
          <w:sz w:val="28"/>
          <w:szCs w:val="28"/>
        </w:rPr>
        <w:t xml:space="preserve">与215号文更加专注与采购程序各环节操作相比，PPP财政管理暂行办法第三章用整章的篇幅对PPP采购环节的管理规范做出进一步明确：</w:t>
      </w:r>
    </w:p>
    <w:p>
      <w:pPr>
        <w:ind w:left="0" w:right="0" w:firstLine="560"/>
        <w:spacing w:before="450" w:after="450" w:line="312" w:lineRule="auto"/>
      </w:pPr>
      <w:r>
        <w:rPr>
          <w:rFonts w:ascii="宋体" w:hAnsi="宋体" w:eastAsia="宋体" w:cs="宋体"/>
          <w:color w:val="000"/>
          <w:sz w:val="28"/>
          <w:szCs w:val="28"/>
        </w:rPr>
        <w:t xml:space="preserve">第十条规定，经前期识别论证得以确认并报请本级人民政府审核通过的PPP项目，由项目实施机构按照政府采购管理相关规定，依法组织开展社会资本方采购工作。这就进一步确认了PPP项目的实施机构在政府采购程序中的采购人地位，比如交通运输项目中的各地交通委、交通运输局，海绵城市项目的建设主管部门，文化项目中的文化局等。</w:t>
      </w:r>
    </w:p>
    <w:p>
      <w:pPr>
        <w:ind w:left="0" w:right="0" w:firstLine="560"/>
        <w:spacing w:before="450" w:after="450" w:line="312" w:lineRule="auto"/>
      </w:pPr>
      <w:r>
        <w:rPr>
          <w:rFonts w:ascii="宋体" w:hAnsi="宋体" w:eastAsia="宋体" w:cs="宋体"/>
          <w:color w:val="000"/>
          <w:sz w:val="28"/>
          <w:szCs w:val="28"/>
        </w:rPr>
        <w:t xml:space="preserve">该条明确，项目实施机构可以依法委托采购代理机构办理采购。这就明确了政府采购代理机构在PPP项目社会资本方采购中的代理职责。</w:t>
      </w:r>
    </w:p>
    <w:p>
      <w:pPr>
        <w:ind w:left="0" w:right="0" w:firstLine="560"/>
        <w:spacing w:before="450" w:after="450" w:line="312" w:lineRule="auto"/>
      </w:pPr>
      <w:r>
        <w:rPr>
          <w:rFonts w:ascii="宋体" w:hAnsi="宋体" w:eastAsia="宋体" w:cs="宋体"/>
          <w:color w:val="000"/>
          <w:sz w:val="28"/>
          <w:szCs w:val="28"/>
        </w:rPr>
        <w:t xml:space="preserve">第十一条明确了PPP类政府采购项目的采购方式。依据《政府采购法》及其实施条例、财政部竞争性磋商管理办法等规定，办法明确了PPP项目应当优先采用公开招标、竞争性谈判、竞争性磋商等竞争性方式采购社会资本方，这对保证采购流程的公开、透明有积极意义;该条明确鼓励社会资本积极参与、充分竞争更有利于调动各类社会资本，尤其是民间投资参与PPP的积极性。</w:t>
      </w:r>
    </w:p>
    <w:p>
      <w:pPr>
        <w:ind w:left="0" w:right="0" w:firstLine="560"/>
        <w:spacing w:before="450" w:after="450" w:line="312" w:lineRule="auto"/>
      </w:pPr>
      <w:r>
        <w:rPr>
          <w:rFonts w:ascii="宋体" w:hAnsi="宋体" w:eastAsia="宋体" w:cs="宋体"/>
          <w:color w:val="000"/>
          <w:sz w:val="28"/>
          <w:szCs w:val="28"/>
        </w:rPr>
        <w:t xml:space="preserve">与215号文相比，该条未明确列入邀请招标采购方式，对采用单一来源采购方式进行了严格限定，要求严格符合法定条件，并经上级政府采购主管部门批准，这是近两年来PPP项目采购实践现状的总结，也将更有力地维护社会资本参与竞争的平等准入机会。</w:t>
      </w:r>
    </w:p>
    <w:p>
      <w:pPr>
        <w:ind w:left="0" w:right="0" w:firstLine="560"/>
        <w:spacing w:before="450" w:after="450" w:line="312" w:lineRule="auto"/>
      </w:pPr>
      <w:r>
        <w:rPr>
          <w:rFonts w:ascii="宋体" w:hAnsi="宋体" w:eastAsia="宋体" w:cs="宋体"/>
          <w:color w:val="000"/>
          <w:sz w:val="28"/>
          <w:szCs w:val="28"/>
        </w:rPr>
        <w:t xml:space="preserve">第十二条进一步明确了国有企业、民营企业、外资企业平等参与PPP建设和服务的权利，被业界普遍看好。</w:t>
      </w:r>
    </w:p>
    <w:p>
      <w:pPr>
        <w:ind w:left="0" w:right="0" w:firstLine="560"/>
        <w:spacing w:before="450" w:after="450" w:line="312" w:lineRule="auto"/>
      </w:pPr>
      <w:r>
        <w:rPr>
          <w:rFonts w:ascii="宋体" w:hAnsi="宋体" w:eastAsia="宋体" w:cs="宋体"/>
          <w:color w:val="000"/>
          <w:sz w:val="28"/>
          <w:szCs w:val="28"/>
        </w:rPr>
        <w:t xml:space="preserve">第十二和十三条对PPP采购公告的实质性条款、项目采购评审标准做出了明确和限定，要求项目实施机构应当根据项目特点和建设运营需求，综合考虑专业资质、技术能力、管理经验和财务实力等因素合理设置社会资本的资格条件;评审过程应当应当综合考虑社会资本竞争者的技术方案、商务报价、融资能力等因素。这是对214号文的重要增补。我国政府采购采用专家评审制，结合财政部门评审专家管理办法，明确专家评审需要考量的主要因素，有着积极的现实意义。</w:t>
      </w:r>
    </w:p>
    <w:p>
      <w:pPr>
        <w:ind w:left="0" w:right="0" w:firstLine="560"/>
        <w:spacing w:before="450" w:after="450" w:line="312" w:lineRule="auto"/>
      </w:pPr>
      <w:r>
        <w:rPr>
          <w:rFonts w:ascii="宋体" w:hAnsi="宋体" w:eastAsia="宋体" w:cs="宋体"/>
          <w:color w:val="000"/>
          <w:sz w:val="28"/>
          <w:szCs w:val="28"/>
        </w:rPr>
        <w:t xml:space="preserve">第第十四条对社会资本投标人的补偿规定也是个小亮点，一是针对政府采购程序中的投标保证金制度，应依据《政府采购法》及实施条例的规定，如期如数退还，这在215号文第21条也有详细规定;另外，PPP项目一般技术复杂，社会资本方所提出的技术方案内容最终被全部或部分采纳，但经采购未中选的，财政部门应会同行业主管部门对其前期投入成本予以合理补偿，该规定也将大大鼓励社会资本参与竞标的积极性。</w:t>
      </w:r>
    </w:p>
    <w:p>
      <w:pPr>
        <w:ind w:left="0" w:right="0" w:firstLine="560"/>
        <w:spacing w:before="450" w:after="450" w:line="312" w:lineRule="auto"/>
      </w:pPr>
      <w:r>
        <w:rPr>
          <w:rFonts w:ascii="宋体" w:hAnsi="宋体" w:eastAsia="宋体" w:cs="宋体"/>
          <w:color w:val="000"/>
          <w:sz w:val="28"/>
          <w:szCs w:val="28"/>
        </w:rPr>
        <w:t xml:space="preserve">第十五条明确各级财政部门对PPP采购活动的监督管理职责，重点对PPP项目采购信息公开事宜做出规定。按照《政府采购法》及实施条例、财政部第19号令政府采购信息公开有关管理办法，PPP项目的政府采购信息，包括资格预审文件及结果、采购文件、响应文件提交情况及评审结果等，应该在财政部门指定的媒体上向公众公开，以确保采购过程和结果公开、透明。暂行办法的亮点之一是明确了政府采购平台和PPP综合信息平台应作为PPP政府采购项目的信息公开平台;亮点之二是明确财政部门在PPP采购活动中除了监督管理，还负有支持服务的职责，这也是实行“宽财政”，配合有关部委积极引导民间投资稳增长的需要。</w:t>
      </w:r>
    </w:p>
    <w:p>
      <w:pPr>
        <w:ind w:left="0" w:right="0" w:firstLine="560"/>
        <w:spacing w:before="450" w:after="450" w:line="312" w:lineRule="auto"/>
      </w:pPr>
      <w:r>
        <w:rPr>
          <w:rFonts w:ascii="宋体" w:hAnsi="宋体" w:eastAsia="宋体" w:cs="宋体"/>
          <w:color w:val="000"/>
          <w:sz w:val="28"/>
          <w:szCs w:val="28"/>
        </w:rPr>
        <w:t xml:space="preserve">第十六条明确采购结果应由项目实施机构将PPP项目合同提交行业主管部门、财政部门、法制部门等相关职能部门审核后，报同级人民政府批准。这项规定与政府采购文件备案管理方法相衔接。</w:t>
      </w:r>
    </w:p>
    <w:p>
      <w:pPr>
        <w:ind w:left="0" w:right="0" w:firstLine="560"/>
        <w:spacing w:before="450" w:after="450" w:line="312" w:lineRule="auto"/>
      </w:pPr>
      <w:r>
        <w:rPr>
          <w:rFonts w:ascii="宋体" w:hAnsi="宋体" w:eastAsia="宋体" w:cs="宋体"/>
          <w:color w:val="000"/>
          <w:sz w:val="28"/>
          <w:szCs w:val="28"/>
        </w:rPr>
        <w:t xml:space="preserve">合同管理是PPP政府采购项目管理的重头戏，也是保证合同履行、政府和社会资本长期有效合作的关键。10月9日的中央深改组会议着重强调，在政府与社会资本合作活动中，不得以政府换届、领导人员更替等理由违约毁约，确需改变政府承诺和合同约定的要严格依照法定程序进行，从顶层设计层面为社会资本吃下了“定心丸”，使社会资本得以规避PPP过程中可能发生的最大风险。215号文第三章争议处理和监督检查部分对合同管理和变更有规定，新出台的暂行办法第十七章对此进一步做出了明晰具体的细化规定。</w:t>
      </w:r>
    </w:p>
    <w:p>
      <w:pPr>
        <w:ind w:left="0" w:right="0" w:firstLine="560"/>
        <w:spacing w:before="450" w:after="450" w:line="312" w:lineRule="auto"/>
      </w:pPr>
      <w:r>
        <w:rPr>
          <w:rFonts w:ascii="宋体" w:hAnsi="宋体" w:eastAsia="宋体" w:cs="宋体"/>
          <w:color w:val="000"/>
          <w:sz w:val="28"/>
          <w:szCs w:val="28"/>
        </w:rPr>
        <w:t xml:space="preserve">此外，办法第六条还规定，项目要通过政府采购方式确定各类专业咨询服务的提供机构，编制项目物有所值评价报告，独立、客观、科学地进行项目评价、论证等，这也赋予政府采购一项重大使命。</w:t>
      </w:r>
    </w:p>
    <w:p>
      <w:pPr>
        <w:ind w:left="0" w:right="0" w:firstLine="560"/>
        <w:spacing w:before="450" w:after="450" w:line="312" w:lineRule="auto"/>
      </w:pPr>
      <w:r>
        <w:rPr>
          <w:rFonts w:ascii="宋体" w:hAnsi="宋体" w:eastAsia="宋体" w:cs="宋体"/>
          <w:color w:val="000"/>
          <w:sz w:val="28"/>
          <w:szCs w:val="28"/>
        </w:rPr>
        <w:t xml:space="preserve">其他有关方面的亮点，比如对各类所有制平等相待，进一步鼓励社会资本发挥技术优势，调动民间投资积极性;加大信息公开公开力度;纳入预算;绩效评价;加强监管约束;注重“创新性和示范性”等，各路专家学者多有专业性深入评述，此不班门弄斧，再做赘言。总之，财金92号文《PPP项目财政管理办法》细化了PPP项目全生命周期中财政部门的相关职责和工作流程，在中国PPP改革和发展史上必将发挥积极作用，留下浓墨重彩的一笔。</w:t>
      </w:r>
    </w:p>
    <w:p>
      <w:pPr>
        <w:ind w:left="0" w:right="0" w:firstLine="560"/>
        <w:spacing w:before="450" w:after="450" w:line="312" w:lineRule="auto"/>
      </w:pPr>
      <w:r>
        <w:rPr>
          <w:rFonts w:ascii="宋体" w:hAnsi="宋体" w:eastAsia="宋体" w:cs="宋体"/>
          <w:color w:val="000"/>
          <w:sz w:val="28"/>
          <w:szCs w:val="28"/>
        </w:rPr>
        <w:t xml:space="preserve">猜您感兴趣：</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月日以前，向乙方提交如下：(1)地形图;(2)地质资料;(3)房屋平面图;(4)设计委托书;装饰设计合同(5)根据口述整理的设计委托纪要;(6)房屋结构照片;(7)设计说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双方商定采取：(1)按房屋建筑面积的比例，计取设计费;(2)室内各部位装饰装修效果图设计 元/份(每增加一份加收成本费元);(3)专业施工图设计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上列设计费合计为元整)。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设计的第一阶段：乙方在收到甲方提交的有关设计资料并在实地勘测后10日内，提出设计构想，并形成设计方案平面图(或创意透视草图)，由甲方审阅确认后，须向乙方支付设计费的%, 即 元。</w:t>
      </w:r>
    </w:p>
    <w:p>
      <w:pPr>
        <w:ind w:left="0" w:right="0" w:firstLine="560"/>
        <w:spacing w:before="450" w:after="450" w:line="312" w:lineRule="auto"/>
      </w:pPr>
      <w:r>
        <w:rPr>
          <w:rFonts w:ascii="宋体" w:hAnsi="宋体" w:eastAsia="宋体" w:cs="宋体"/>
          <w:color w:val="000"/>
          <w:sz w:val="28"/>
          <w:szCs w:val="28"/>
        </w:rPr>
        <w:t xml:space="preserve">设计的第二阶段：乙方在收到项设计费后的15日内，完成施工图设计，包括平面布置图、天花(砌墙、地台)平面图、效果图及物料样板，由甲方确认后，须向乙方支付设计费的，即</w:t>
      </w:r>
    </w:p>
    <w:p>
      <w:pPr>
        <w:ind w:left="0" w:right="0" w:firstLine="560"/>
        <w:spacing w:before="450" w:after="450" w:line="312" w:lineRule="auto"/>
      </w:pPr>
      <w:r>
        <w:rPr>
          <w:rFonts w:ascii="宋体" w:hAnsi="宋体" w:eastAsia="宋体" w:cs="宋体"/>
          <w:color w:val="000"/>
          <w:sz w:val="28"/>
          <w:szCs w:val="28"/>
        </w:rPr>
        <w:t xml:space="preserve">设计的第三阶段：乙方在收到项设计费后20日内，完成所有图纸、设计、包括立、剖面图、大样图及物料清单等。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未经乙方同意，不得将乙方投标书、设计方案、图纸、数据、计算软件等设计成果，向第三方转让或用于本合同外的项目。否则，按本合同第 项承担违约责任。</w:t>
      </w:r>
    </w:p>
    <w:p>
      <w:pPr>
        <w:ind w:left="0" w:right="0" w:firstLine="560"/>
        <w:spacing w:before="450" w:after="450" w:line="312" w:lineRule="auto"/>
      </w:pPr>
      <w:r>
        <w:rPr>
          <w:rFonts w:ascii="宋体" w:hAnsi="宋体" w:eastAsia="宋体" w:cs="宋体"/>
          <w:color w:val="000"/>
          <w:sz w:val="28"/>
          <w:szCs w:val="28"/>
        </w:rPr>
        <w:t xml:space="preserve">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参加本工程的竣工验收。</w:t>
      </w:r>
    </w:p>
    <w:p>
      <w:pPr>
        <w:ind w:left="0" w:right="0" w:firstLine="560"/>
        <w:spacing w:before="450" w:after="450" w:line="312" w:lineRule="auto"/>
      </w:pPr>
      <w:r>
        <w:rPr>
          <w:rFonts w:ascii="宋体" w:hAnsi="宋体" w:eastAsia="宋体" w:cs="宋体"/>
          <w:color w:val="000"/>
          <w:sz w:val="28"/>
          <w:szCs w:val="28"/>
        </w:rPr>
        <w:t xml:space="preserve">第8条 合同的变更和解释</w:t>
      </w:r>
    </w:p>
    <w:p>
      <w:pPr>
        <w:ind w:left="0" w:right="0" w:firstLine="560"/>
        <w:spacing w:before="450" w:after="450" w:line="312" w:lineRule="auto"/>
      </w:pPr>
      <w:r>
        <w:rPr>
          <w:rFonts w:ascii="宋体" w:hAnsi="宋体" w:eastAsia="宋体" w:cs="宋体"/>
          <w:color w:val="000"/>
          <w:sz w:val="28"/>
          <w:szCs w:val="28"/>
        </w:rPr>
        <w:t xml:space="preserve">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甲方逾期交付设计费和乙方由于自身原因逾期交付设计设计成果的，应按设计费总额的2‰的比例，由违约方向守约方支付逾期违约金。逾期超过15日以上的，守约方有权暂时中止履行本合同，并书面通知违约方。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本合同经双方签字或盖章并在甲方向乙方支付定金当日生效。本合同一式贰份，甲乙双方各执壹份。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ppp施工合同范本7</w:t>
      </w:r>
    </w:p>
    <w:p>
      <w:pPr>
        <w:ind w:left="0" w:right="0" w:firstLine="560"/>
        <w:spacing w:before="450" w:after="450" w:line="312" w:lineRule="auto"/>
      </w:pPr>
      <w:r>
        <w:rPr>
          <w:rFonts w:ascii="宋体" w:hAnsi="宋体" w:eastAsia="宋体" w:cs="宋体"/>
          <w:color w:val="000"/>
          <w:sz w:val="28"/>
          <w:szCs w:val="28"/>
        </w:rPr>
        <w:t xml:space="preserve">下述每一条款所述事件，如果不是由于甲方的违约或由于不可抗力所致，如果有允许的纠正期限而乙方在该期限内未能纠正，即构成乙方违约事件，甲方有权立即发出终止意向通知，并兑取履约保函或维护保函中的保证金：（a） 乙方未按时实现融资完成；（b） 乙方擅自转让、出租特许经营权；（c） 乙方擅自将所经营的财产进行处置或者抵押；（d） 乙方因管理不善，发生特别重大质量、生产安全事故；（e） 乙方擅自停业、歇业，严重影响到社会公共利益和安全；（f） 根据中国法律乙方进行清算或资不抵债；（g） 乙方在第3．2条中的任何声明被证明在做出时即有严重错误，使乙方履行本协议的能力受到严重的不利影响；（h）乙方未履行本协议项下的其它义务，构成对本协议的实质性违约，并且在收到甲方说明其违约并要求补救的书面通知___个工作日内仍未能补救该实质性违约；（i）乙方擅自转让股权、变相转让股权；</w:t>
      </w:r>
    </w:p>
    <w:p>
      <w:pPr>
        <w:ind w:left="0" w:right="0" w:firstLine="560"/>
        <w:spacing w:before="450" w:after="450" w:line="312" w:lineRule="auto"/>
      </w:pPr>
      <w:r>
        <w:rPr>
          <w:rFonts w:ascii="宋体" w:hAnsi="宋体" w:eastAsia="宋体" w:cs="宋体"/>
          <w:color w:val="000"/>
          <w:sz w:val="28"/>
          <w:szCs w:val="28"/>
        </w:rPr>
        <w:t xml:space="preserve">（j）乙方擅自将所经营的财产进行处置或抵押。</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ppp施工合同范本8</w:t>
      </w:r>
    </w:p>
    <w:p>
      <w:pPr>
        <w:ind w:left="0" w:right="0" w:firstLine="560"/>
        <w:spacing w:before="450" w:after="450" w:line="312" w:lineRule="auto"/>
      </w:pPr>
      <w:r>
        <w:rPr>
          <w:rFonts w:ascii="宋体" w:hAnsi="宋体" w:eastAsia="宋体" w:cs="宋体"/>
          <w:color w:val="000"/>
          <w:sz w:val="28"/>
          <w:szCs w:val="28"/>
        </w:rPr>
        <w:t xml:space="preserve">ppp项目实施方案</w:t>
      </w:r>
    </w:p>
    <w:p>
      <w:pPr>
        <w:ind w:left="0" w:right="0" w:firstLine="560"/>
        <w:spacing w:before="450" w:after="450" w:line="312" w:lineRule="auto"/>
      </w:pPr>
      <w:r>
        <w:rPr>
          <w:rFonts w:ascii="宋体" w:hAnsi="宋体" w:eastAsia="宋体" w:cs="宋体"/>
          <w:color w:val="000"/>
          <w:sz w:val="28"/>
          <w:szCs w:val="28"/>
        </w:rPr>
        <w:t xml:space="preserve">南京市城东仙林污水处理PPP项目</w:t>
      </w:r>
    </w:p>
    <w:p>
      <w:pPr>
        <w:ind w:left="0" w:right="0" w:firstLine="560"/>
        <w:spacing w:before="450" w:after="450" w:line="312" w:lineRule="auto"/>
      </w:pPr>
      <w:r>
        <w:rPr>
          <w:rFonts w:ascii="宋体" w:hAnsi="宋体" w:eastAsia="宋体" w:cs="宋体"/>
          <w:color w:val="000"/>
          <w:sz w:val="28"/>
          <w:szCs w:val="28"/>
        </w:rPr>
        <w:t xml:space="preserve">20**年11月26日，南京市城东、仙林污水处理PPP项目分别与北控水务(中国)投资有限公司和北京碧水源科技股份有限公司正式签署PPP项目合同，标志着历经八个多月两项目终于落地。</w:t>
      </w:r>
    </w:p>
    <w:p>
      <w:pPr>
        <w:ind w:left="0" w:right="0" w:firstLine="560"/>
        <w:spacing w:before="450" w:after="450" w:line="312" w:lineRule="auto"/>
      </w:pPr>
      <w:r>
        <w:rPr>
          <w:rFonts w:ascii="宋体" w:hAnsi="宋体" w:eastAsia="宋体" w:cs="宋体"/>
          <w:color w:val="000"/>
          <w:sz w:val="28"/>
          <w:szCs w:val="28"/>
        </w:rPr>
        <w:t xml:space="preserve">作为财政部首批PPP示范项目之一，且是其中为数不多的存量资产PPP项目，随着20**年以来PPP模式理念的升级和更多规范政策的出台，本项目的成功运作引起了空前关注。</w:t>
      </w:r>
    </w:p>
    <w:p>
      <w:pPr>
        <w:ind w:left="0" w:right="0" w:firstLine="560"/>
        <w:spacing w:before="450" w:after="450" w:line="312" w:lineRule="auto"/>
      </w:pPr>
      <w:r>
        <w:rPr>
          <w:rFonts w:ascii="宋体" w:hAnsi="宋体" w:eastAsia="宋体" w:cs="宋体"/>
          <w:color w:val="000"/>
          <w:sz w:val="28"/>
          <w:szCs w:val="28"/>
        </w:rPr>
        <w:t xml:space="preserve">根据20** 年^v^126号令《市政公用事业特许经营管理办法》，污水处理行业是国内最早进行市场化改革的市政公用事业之一，经过十余年的发展，有着相对成熟的运作机制，类似污水TOT项目应操作本应一帆风顺，但实践往往不如想象那么简单。以南京城东、仙林污水处理PPP项目为例，期间不断经历着肯定-否定-再肯定的过程，部分问题甚至引起了财政部的重视，如税务问题，如PPP采购是否允许引入外资的问题，目前财政部正就上述问题进行调研和研究。</w:t>
      </w:r>
    </w:p>
    <w:p>
      <w:pPr>
        <w:ind w:left="0" w:right="0" w:firstLine="560"/>
        <w:spacing w:before="450" w:after="450" w:line="312" w:lineRule="auto"/>
      </w:pPr>
      <w:r>
        <w:rPr>
          <w:rFonts w:ascii="宋体" w:hAnsi="宋体" w:eastAsia="宋体" w:cs="宋体"/>
          <w:color w:val="000"/>
          <w:sz w:val="28"/>
          <w:szCs w:val="28"/>
        </w:rPr>
        <w:t xml:space="preserve">作为本项目的主要咨询人员，在一切尘埃落定后，提笔对项目运作过程进行总结，既供业内人士交流之用，亦供后续项目参考与借鉴。</w:t>
      </w:r>
    </w:p>
    <w:p>
      <w:pPr>
        <w:ind w:left="0" w:right="0" w:firstLine="560"/>
        <w:spacing w:before="450" w:after="450" w:line="312" w:lineRule="auto"/>
      </w:pPr>
      <w:r>
        <w:rPr>
          <w:rFonts w:ascii="宋体" w:hAnsi="宋体" w:eastAsia="宋体" w:cs="宋体"/>
          <w:color w:val="000"/>
          <w:sz w:val="28"/>
          <w:szCs w:val="28"/>
        </w:rPr>
        <w:t xml:space="preserve">面纱初启：项目运作背景</w:t>
      </w:r>
    </w:p>
    <w:p>
      <w:pPr>
        <w:ind w:left="0" w:right="0" w:firstLine="560"/>
        <w:spacing w:before="450" w:after="450" w:line="312" w:lineRule="auto"/>
      </w:pPr>
      <w:r>
        <w:rPr>
          <w:rFonts w:ascii="宋体" w:hAnsi="宋体" w:eastAsia="宋体" w:cs="宋体"/>
          <w:color w:val="000"/>
          <w:sz w:val="28"/>
          <w:szCs w:val="28"/>
        </w:rPr>
        <w:t xml:space="preserve">城东污水处理厂服务范围为南京市东南部地区，服务面积约175平方公里，规划服务人口约148万。此番PPP运作前，城东污水处理厂项目总设计能力35万立方米/日，处理后出水达国家《城镇污水处理厂污染物排放标准》一级A标准。尾水排放到运粮河。城东污水处理厂始建于20** 年10月，项目分三期建设，至12月底全部完成，出水水质满足一级A标准。其中一期工程于20** 年9月建成投运，规模10万立方米/日，采用A2O工艺，二期工程于底改扩建完成，扩建后日处理能力增至20万立方米，同时二期工程进行了一、二期一级A提标改造，污泥处理采用深度脱水工艺，通过重力浓缩、加药调理、板框压滤使产出污泥含水率降至60%以下后外运处置。</w:t>
      </w:r>
    </w:p>
    <w:p>
      <w:pPr>
        <w:ind w:left="0" w:right="0" w:firstLine="560"/>
        <w:spacing w:before="450" w:after="450" w:line="312" w:lineRule="auto"/>
      </w:pPr>
      <w:r>
        <w:rPr>
          <w:rFonts w:ascii="宋体" w:hAnsi="宋体" w:eastAsia="宋体" w:cs="宋体"/>
          <w:color w:val="000"/>
          <w:sz w:val="28"/>
          <w:szCs w:val="28"/>
        </w:rPr>
        <w:t xml:space="preserve">仙林污水处理厂规划服务面积80平方公里，服务人口20万。目前日处理能力10万立方米/日，处理后出水达国家《城镇污水处理厂污染物排放标准》一级A标准，尾水排放九乡河。仙林污水处理厂设计总规模日处理能力为10万立方米，一期工程日处理能力5万立方米，采用CAST工艺，于开始运行，开始进行一期改建和二期扩建工程，改扩建后仙林污水处理厂整体采用A2O+MBR工艺，工程于20** 年6月底全部建设完成。污泥处理采用带式浓缩一体式脱水机脱水，脱水后含水率降至80%以下外运处置。</w:t>
      </w:r>
    </w:p>
    <w:p>
      <w:pPr>
        <w:ind w:left="0" w:right="0" w:firstLine="560"/>
        <w:spacing w:before="450" w:after="450" w:line="312" w:lineRule="auto"/>
      </w:pPr>
      <w:r>
        <w:rPr>
          <w:rFonts w:ascii="宋体" w:hAnsi="宋体" w:eastAsia="宋体" w:cs="宋体"/>
          <w:color w:val="000"/>
          <w:sz w:val="28"/>
          <w:szCs w:val="28"/>
        </w:rPr>
        <w:t xml:space="preserve">本项目由行业管理部门南京市城乡建设委员会(“市城乡建设委”)担任项目实施机构，协同南京市财政局(“市财政局”)和南京市城市建设投资控股(集团)有限公司(“市城建集团”)共同负责推进，上海济邦投资咨询有限公司(“济邦咨询”)担任项目PPP交易总顾问(含财务顾问、商务顾问服务内容)，济邦咨询聘请上海锦天城律师事务所作为本项目的法律顾问。</w:t>
      </w:r>
    </w:p>
    <w:p>
      <w:pPr>
        <w:ind w:left="0" w:right="0" w:firstLine="560"/>
        <w:spacing w:before="450" w:after="450" w:line="312" w:lineRule="auto"/>
      </w:pPr>
      <w:r>
        <w:rPr>
          <w:rFonts w:ascii="宋体" w:hAnsi="宋体" w:eastAsia="宋体" w:cs="宋体"/>
          <w:color w:val="000"/>
          <w:sz w:val="28"/>
          <w:szCs w:val="28"/>
        </w:rPr>
        <w:t xml:space="preserve">考虑到污水处理工艺的不同，为了便于竞争，本项目分为两个子项目，即城东污水处理厂PPP项目和仙林污水处理厂PPP项目，以经营权TOT方式进行运作。两个厂的经营权转让价格在评估值的基础上皆定为4亿元，PPP合作期限30年，由社会资本竞争项目的初始污水处理服务费单价。本项目采用公开招标的采购方法，整个采购流程在江苏省政府采购中心监管下操作。</w:t>
      </w:r>
    </w:p>
    <w:p>
      <w:pPr>
        <w:ind w:left="0" w:right="0" w:firstLine="560"/>
        <w:spacing w:before="450" w:after="450" w:line="312" w:lineRule="auto"/>
      </w:pPr>
      <w:r>
        <w:rPr>
          <w:rFonts w:ascii="宋体" w:hAnsi="宋体" w:eastAsia="宋体" w:cs="宋体"/>
          <w:color w:val="000"/>
          <w:sz w:val="28"/>
          <w:szCs w:val="28"/>
        </w:rPr>
        <w:t xml:space="preserve">项目自20** 年3月份开始调研至签约落地，市城乡建设委、市财政局、市城建集团及咨询机构等多方紧密配合，对项目交易结构和边界条件等实施方案的主要内容反复分析论证，最终从项目实际情况出发，批准了项目实施方案，并依此制定了个性化的项目采购文件。由于事前调研分析论证工作充分，财务测算科学扎实、合同条款设置合理，加之项目本身区域优势明显、规模较大、现金流稳定，吸引了众多国内外水务行业第一阵营的社会资本参与竞争，最终北控水务(中国)投资有限公司以元/立方米中标城东污水处理厂PPP项目，北京碧水源科技股份有限公司以元/立方米中标仙林污水处理厂PPP项目，中标价格明显低于最高限价，远远超出各方预期，实现了政府的物有所值，也为政府、社会资本、社会公众的多方共赢打下扎实基础。</w:t>
      </w:r>
    </w:p>
    <w:p>
      <w:pPr>
        <w:ind w:left="0" w:right="0" w:firstLine="560"/>
        <w:spacing w:before="450" w:after="450" w:line="312" w:lineRule="auto"/>
      </w:pPr>
      <w:r>
        <w:rPr>
          <w:rFonts w:ascii="宋体" w:hAnsi="宋体" w:eastAsia="宋体" w:cs="宋体"/>
          <w:color w:val="000"/>
          <w:sz w:val="28"/>
          <w:szCs w:val="28"/>
        </w:rPr>
        <w:t xml:space="preserve">项目的成功经验对江苏省乃至全国的PPP项目，特别是涉及主管部门大力提倡的存量资产转化PPP项目运作具有重要的示范和借鉴意义。</w:t>
      </w:r>
    </w:p>
    <w:p>
      <w:pPr>
        <w:ind w:left="0" w:right="0" w:firstLine="560"/>
        <w:spacing w:before="450" w:after="450" w:line="312" w:lineRule="auto"/>
      </w:pPr>
      <w:r>
        <w:rPr>
          <w:rFonts w:ascii="宋体" w:hAnsi="宋体" w:eastAsia="宋体" w:cs="宋体"/>
          <w:color w:val="000"/>
          <w:sz w:val="28"/>
          <w:szCs w:val="28"/>
        </w:rPr>
        <w:t xml:space="preserve">庖丁解牛：项目实施要点</w:t>
      </w:r>
    </w:p>
    <w:p>
      <w:pPr>
        <w:ind w:left="0" w:right="0" w:firstLine="560"/>
        <w:spacing w:before="450" w:after="450" w:line="312" w:lineRule="auto"/>
      </w:pPr>
      <w:r>
        <w:rPr>
          <w:rFonts w:ascii="宋体" w:hAnsi="宋体" w:eastAsia="宋体" w:cs="宋体"/>
          <w:color w:val="000"/>
          <w:sz w:val="28"/>
          <w:szCs w:val="28"/>
        </w:rPr>
        <w:t xml:space="preserve">11、项目识别：物有所值和财政承受能力评价</w:t>
      </w:r>
    </w:p>
    <w:p>
      <w:pPr>
        <w:ind w:left="0" w:right="0" w:firstLine="560"/>
        <w:spacing w:before="450" w:after="450" w:line="312" w:lineRule="auto"/>
      </w:pPr>
      <w:r>
        <w:rPr>
          <w:rFonts w:ascii="宋体" w:hAnsi="宋体" w:eastAsia="宋体" w:cs="宋体"/>
          <w:color w:val="000"/>
          <w:sz w:val="28"/>
          <w:szCs w:val="28"/>
        </w:rPr>
        <w:t xml:space="preserve">根据《关于印发政府和社会资本合作模式操作指南(试行)》(财金[20_]113号)(下称“113号文”)的要求，在PPP项目识别阶段应进行物有所值评价和财政承受能力论证，在本项目运作过程中，《财政部关于印发的通知》财金〔20** 〕21号出台，详细规定了财政承受能力的论证方法，但有关物有所值论证的具体指引并未出台，本项目结合113号文的规定，进行了物有所值评价和财政承受能力论证。</w:t>
      </w:r>
    </w:p>
    <w:p>
      <w:pPr>
        <w:ind w:left="0" w:right="0" w:firstLine="560"/>
        <w:spacing w:before="450" w:after="450" w:line="312" w:lineRule="auto"/>
      </w:pPr>
      <w:r>
        <w:rPr>
          <w:rFonts w:ascii="宋体" w:hAnsi="宋体" w:eastAsia="宋体" w:cs="宋体"/>
          <w:color w:val="000"/>
          <w:sz w:val="28"/>
          <w:szCs w:val="28"/>
        </w:rPr>
        <w:t xml:space="preserve">(1)物有所值评价情况</w:t>
      </w:r>
    </w:p>
    <w:p>
      <w:pPr>
        <w:ind w:left="0" w:right="0" w:firstLine="560"/>
        <w:spacing w:before="450" w:after="450" w:line="312" w:lineRule="auto"/>
      </w:pPr>
      <w:r>
        <w:rPr>
          <w:rFonts w:ascii="宋体" w:hAnsi="宋体" w:eastAsia="宋体" w:cs="宋体"/>
          <w:color w:val="000"/>
          <w:sz w:val="28"/>
          <w:szCs w:val="28"/>
        </w:rPr>
        <w:t xml:space="preserve">项目物有所值评价主要从定性和定量两方面对本项目进行了分析评价。</w:t>
      </w:r>
    </w:p>
    <w:p>
      <w:pPr>
        <w:ind w:left="0" w:right="0" w:firstLine="560"/>
        <w:spacing w:before="450" w:after="450" w:line="312" w:lineRule="auto"/>
      </w:pPr>
      <w:r>
        <w:rPr>
          <w:rFonts w:ascii="宋体" w:hAnsi="宋体" w:eastAsia="宋体" w:cs="宋体"/>
          <w:color w:val="000"/>
          <w:sz w:val="28"/>
          <w:szCs w:val="28"/>
        </w:rPr>
        <w:t xml:space="preserve">定性评价按</w:t>
      </w:r>
    </w:p>
    <w:p>
      <w:pPr>
        <w:ind w:left="0" w:right="0" w:firstLine="560"/>
        <w:spacing w:before="450" w:after="450" w:line="312" w:lineRule="auto"/>
      </w:pPr>
      <w:r>
        <w:rPr>
          <w:rFonts w:ascii="宋体" w:hAnsi="宋体" w:eastAsia="宋体" w:cs="宋体"/>
          <w:color w:val="000"/>
          <w:sz w:val="28"/>
          <w:szCs w:val="28"/>
        </w:rPr>
        <w:t xml:space="preserve">①增加污水处理服务有效供给</w:t>
      </w:r>
    </w:p>
    <w:p>
      <w:pPr>
        <w:ind w:left="0" w:right="0" w:firstLine="560"/>
        <w:spacing w:before="450" w:after="450" w:line="312" w:lineRule="auto"/>
      </w:pPr>
      <w:r>
        <w:rPr>
          <w:rFonts w:ascii="宋体" w:hAnsi="宋体" w:eastAsia="宋体" w:cs="宋体"/>
          <w:color w:val="000"/>
          <w:sz w:val="28"/>
          <w:szCs w:val="28"/>
        </w:rPr>
        <w:t xml:space="preserve">②优化污水处理项目的风险分配</w:t>
      </w:r>
    </w:p>
    <w:p>
      <w:pPr>
        <w:ind w:left="0" w:right="0" w:firstLine="560"/>
        <w:spacing w:before="450" w:after="450" w:line="312" w:lineRule="auto"/>
      </w:pPr>
      <w:r>
        <w:rPr>
          <w:rFonts w:ascii="宋体" w:hAnsi="宋体" w:eastAsia="宋体" w:cs="宋体"/>
          <w:color w:val="000"/>
          <w:sz w:val="28"/>
          <w:szCs w:val="28"/>
        </w:rPr>
        <w:t xml:space="preserve">③提高污水处理服务运营效率</w:t>
      </w:r>
    </w:p>
    <w:p>
      <w:pPr>
        <w:ind w:left="0" w:right="0" w:firstLine="560"/>
        <w:spacing w:before="450" w:after="450" w:line="312" w:lineRule="auto"/>
      </w:pPr>
      <w:r>
        <w:rPr>
          <w:rFonts w:ascii="宋体" w:hAnsi="宋体" w:eastAsia="宋体" w:cs="宋体"/>
          <w:color w:val="000"/>
          <w:sz w:val="28"/>
          <w:szCs w:val="28"/>
        </w:rPr>
        <w:t xml:space="preserve">④促进企业创新与公平竞争</w:t>
      </w:r>
    </w:p>
    <w:p>
      <w:pPr>
        <w:ind w:left="0" w:right="0" w:firstLine="560"/>
        <w:spacing w:before="450" w:after="450" w:line="312" w:lineRule="auto"/>
      </w:pPr>
      <w:r>
        <w:rPr>
          <w:rFonts w:ascii="宋体" w:hAnsi="宋体" w:eastAsia="宋体" w:cs="宋体"/>
          <w:color w:val="000"/>
          <w:sz w:val="28"/>
          <w:szCs w:val="28"/>
        </w:rPr>
        <w:t xml:space="preserve">⑤缓解财政当期污水处理设施存量债务压力</w:t>
      </w:r>
    </w:p>
    <w:p>
      <w:pPr>
        <w:ind w:left="0" w:right="0" w:firstLine="560"/>
        <w:spacing w:before="450" w:after="450" w:line="312" w:lineRule="auto"/>
      </w:pPr>
      <w:r>
        <w:rPr>
          <w:rFonts w:ascii="宋体" w:hAnsi="宋体" w:eastAsia="宋体" w:cs="宋体"/>
          <w:color w:val="000"/>
          <w:sz w:val="28"/>
          <w:szCs w:val="28"/>
        </w:rPr>
        <w:t xml:space="preserve">⑥推动政府公共服务管理体制的转变等六方面进行了定性分析。可以看出，在PPP模式下，项目公司更有内在动力使有限的资源发挥更大的作用，通过降低资金成本、提升管理水平、采用先进技术等途径控制成本，实现合理利润最大化。</w:t>
      </w:r>
    </w:p>
    <w:p>
      <w:pPr>
        <w:ind w:left="0" w:right="0" w:firstLine="560"/>
        <w:spacing w:before="450" w:after="450" w:line="312" w:lineRule="auto"/>
      </w:pPr>
      <w:r>
        <w:rPr>
          <w:rFonts w:ascii="宋体" w:hAnsi="宋体" w:eastAsia="宋体" w:cs="宋体"/>
          <w:color w:val="000"/>
          <w:sz w:val="28"/>
          <w:szCs w:val="28"/>
        </w:rPr>
        <w:t xml:space="preserve">定量评价主要对非PPP的南京水务集团运营模式与PPP模式进行了对比分析，在双方都全成本核算和同等收益率的前提下，通过财务测算得出两种模式下的污水处理单价，再据此分析两种模式在同等生命周期内的风险情况及财政污水处理费的支付情况。通过比较，在PPP模式下，政府全成本核算的污水处理服务费单价购买服务，既有利于企业的正常运营和自我发展，又转移了融资和运营风险，长远来看，更符合市场机制的要求和地方政府的利益。(最终结果证明确实如此，纳入本次交易范围的两个厂污水处理规模占南京市主城区污水处理总规模的，而据预测两个厂需支付的污水处理服务费仅占主城区收缴污水处理费的12%左右。)</w:t>
      </w:r>
    </w:p>
    <w:p>
      <w:pPr>
        <w:ind w:left="0" w:right="0" w:firstLine="560"/>
        <w:spacing w:before="450" w:after="450" w:line="312" w:lineRule="auto"/>
      </w:pPr>
      <w:r>
        <w:rPr>
          <w:rFonts w:ascii="宋体" w:hAnsi="宋体" w:eastAsia="宋体" w:cs="宋体"/>
          <w:color w:val="000"/>
          <w:sz w:val="28"/>
          <w:szCs w:val="28"/>
        </w:rPr>
        <w:t xml:space="preserve">(2)财政承受能力论证情况</w:t>
      </w:r>
    </w:p>
    <w:p>
      <w:pPr>
        <w:ind w:left="0" w:right="0" w:firstLine="560"/>
        <w:spacing w:before="450" w:after="450" w:line="312" w:lineRule="auto"/>
      </w:pPr>
      <w:r>
        <w:rPr>
          <w:rFonts w:ascii="宋体" w:hAnsi="宋体" w:eastAsia="宋体" w:cs="宋体"/>
          <w:color w:val="000"/>
          <w:sz w:val="28"/>
          <w:szCs w:val="28"/>
        </w:rPr>
        <w:t xml:space="preserve">本项目财政承受能力的验证主要通过预测污水处理单价来计算政府每年的污水处理费支付情况，并据此预测政府支付的年污水处理费占当年财政一般公共预算支出比例，综合判断本级财政的承受能力，本项目预测时拟定的自有资金内部收益率在同期人民币贷款基准利率与通常行业内部收益率之间。</w:t>
      </w:r>
    </w:p>
    <w:p>
      <w:pPr>
        <w:ind w:left="0" w:right="0" w:firstLine="560"/>
        <w:spacing w:before="450" w:after="450" w:line="312" w:lineRule="auto"/>
      </w:pPr>
      <w:r>
        <w:rPr>
          <w:rFonts w:ascii="宋体" w:hAnsi="宋体" w:eastAsia="宋体" w:cs="宋体"/>
          <w:color w:val="000"/>
          <w:sz w:val="28"/>
          <w:szCs w:val="28"/>
        </w:rPr>
        <w:t xml:space="preserve">按照预测的污水处理服务费单价，在PPP合作期内，财政对于项目年污水处理费支出占当年一般公共预算支出的比例幅度为(事实上根据最终竞争结果该比例幅度为)。经市财政部门对南京市本级PPP项目总支出的综合判断，本项目通过了财政承受能力论证。</w:t>
      </w:r>
    </w:p>
    <w:p>
      <w:pPr>
        <w:ind w:left="0" w:right="0" w:firstLine="560"/>
        <w:spacing w:before="450" w:after="450" w:line="312" w:lineRule="auto"/>
      </w:pPr>
      <w:r>
        <w:rPr>
          <w:rFonts w:ascii="宋体" w:hAnsi="宋体" w:eastAsia="宋体" w:cs="宋体"/>
          <w:color w:val="000"/>
          <w:sz w:val="28"/>
          <w:szCs w:val="28"/>
        </w:rPr>
        <w:t xml:space="preserve">12、项目准备：项目实施方案要点分析</w:t>
      </w:r>
    </w:p>
    <w:p>
      <w:pPr>
        <w:ind w:left="0" w:right="0" w:firstLine="560"/>
        <w:spacing w:before="450" w:after="450" w:line="312" w:lineRule="auto"/>
      </w:pPr>
      <w:r>
        <w:rPr>
          <w:rFonts w:ascii="宋体" w:hAnsi="宋体" w:eastAsia="宋体" w:cs="宋体"/>
          <w:color w:val="000"/>
          <w:sz w:val="28"/>
          <w:szCs w:val="28"/>
        </w:rPr>
        <w:t xml:space="preserve">(1)交易范围的设置</w:t>
      </w:r>
    </w:p>
    <w:p>
      <w:pPr>
        <w:ind w:left="0" w:right="0" w:firstLine="560"/>
        <w:spacing w:before="450" w:after="450" w:line="312" w:lineRule="auto"/>
      </w:pPr>
      <w:r>
        <w:rPr>
          <w:rFonts w:ascii="宋体" w:hAnsi="宋体" w:eastAsia="宋体" w:cs="宋体"/>
          <w:color w:val="000"/>
          <w:sz w:val="28"/>
          <w:szCs w:val="28"/>
        </w:rPr>
        <w:t xml:space="preserve">笔者认为交易范围的确定主要取决于以下几个因素：一是拟交易资产进行交易的自身条件是否成熟、物理边界和管理边界是否便于划分、资产权属是否清晰确定以及是否存在不可预估的风险;二是拟交易资产的经济性(自身现金流能力)，经济性越高，越有利于提升项目的市场价值，从而更有利于项目运作;三是兼顾政府方的融资需求，毕竟交易范围直接影响着项目的交易总额。</w:t>
      </w:r>
    </w:p>
    <w:p>
      <w:pPr>
        <w:ind w:left="0" w:right="0" w:firstLine="560"/>
        <w:spacing w:before="450" w:after="450" w:line="312" w:lineRule="auto"/>
      </w:pPr>
      <w:r>
        <w:rPr>
          <w:rFonts w:ascii="宋体" w:hAnsi="宋体" w:eastAsia="宋体" w:cs="宋体"/>
          <w:color w:val="000"/>
          <w:sz w:val="28"/>
          <w:szCs w:val="28"/>
        </w:rPr>
        <w:t xml:space="preserve">本项目中，经过多次财务分析和论证，考虑到市场条件不成熟，城东污水处理厂三期工程以及再生水工程的经营权被排除出交易范围，而城东污水处理厂一二期工程以及仙林污水处理厂的经营权被纳入交易范围，剔枝折叶，确保了项目的交易质量，轻装上阵。</w:t>
      </w:r>
    </w:p>
    <w:p>
      <w:pPr>
        <w:ind w:left="0" w:right="0" w:firstLine="560"/>
        <w:spacing w:before="450" w:after="450" w:line="312" w:lineRule="auto"/>
      </w:pPr>
      <w:r>
        <w:rPr>
          <w:rFonts w:ascii="宋体" w:hAnsi="宋体" w:eastAsia="宋体" w:cs="宋体"/>
          <w:color w:val="000"/>
          <w:sz w:val="28"/>
          <w:szCs w:val="28"/>
        </w:rPr>
        <w:t xml:space="preserve">(2)交易主体的设置</w:t>
      </w:r>
    </w:p>
    <w:p>
      <w:pPr>
        <w:ind w:left="0" w:right="0" w:firstLine="560"/>
        <w:spacing w:before="450" w:after="450" w:line="312" w:lineRule="auto"/>
      </w:pPr>
      <w:r>
        <w:rPr>
          <w:rFonts w:ascii="宋体" w:hAnsi="宋体" w:eastAsia="宋体" w:cs="宋体"/>
          <w:color w:val="000"/>
          <w:sz w:val="28"/>
          <w:szCs w:val="28"/>
        </w:rPr>
        <w:t xml:space="preserve">污水处理厂进行TOT运作，需要理清交易资产的权属关系，确保交易主体的合法性是项目规范运作的必要前提。</w:t>
      </w:r>
    </w:p>
    <w:p>
      <w:pPr>
        <w:ind w:left="0" w:right="0" w:firstLine="560"/>
        <w:spacing w:before="450" w:after="450" w:line="312" w:lineRule="auto"/>
      </w:pPr>
      <w:r>
        <w:rPr>
          <w:rFonts w:ascii="宋体" w:hAnsi="宋体" w:eastAsia="宋体" w:cs="宋体"/>
          <w:color w:val="000"/>
          <w:sz w:val="28"/>
          <w:szCs w:val="28"/>
        </w:rPr>
        <w:t xml:space="preserve">PPP项目交易结构和合同结构复杂，涉及众多交易主体。为了保证项目运作的规范，首先要确保项目各交易主体的合法规范性。本项目中，根据113号文的要求，市政府授权市城乡建设委作为实施机构，负责代表政府签署《PPP项目合同》(主合同)并签发《特许经营授权书》，南京水务集团有限公司(“水务集团”)作为政府指定的出资方参股项目公司，负责签署《合资协议》和《公司章程》;水务集团控股子公司南京公用水务有限公司(“公用水务公司”)作为项目资产权属方负责签署《经营权转让协议》。其中，由于仙林污水处理厂一期资产产权属于南京公用控股(集团)有限公司(“公用控股公司”，市城建集团全资子公司)，因此特由公用控股公司向公用水务公司签署了《委托授权书》，确保了公用水务公司代表资产权属方签约的合法性。</w:t>
      </w:r>
    </w:p>
    <w:p>
      <w:pPr>
        <w:ind w:left="0" w:right="0" w:firstLine="560"/>
        <w:spacing w:before="450" w:after="450" w:line="312" w:lineRule="auto"/>
      </w:pPr>
      <w:r>
        <w:rPr>
          <w:rFonts w:ascii="宋体" w:hAnsi="宋体" w:eastAsia="宋体" w:cs="宋体"/>
          <w:color w:val="000"/>
          <w:sz w:val="28"/>
          <w:szCs w:val="28"/>
        </w:rPr>
        <w:t xml:space="preserve">(3)交易结构的设计</w:t>
      </w:r>
    </w:p>
    <w:p>
      <w:pPr>
        <w:ind w:left="0" w:right="0" w:firstLine="560"/>
        <w:spacing w:before="450" w:after="450" w:line="312" w:lineRule="auto"/>
      </w:pPr>
      <w:r>
        <w:rPr>
          <w:rFonts w:ascii="宋体" w:hAnsi="宋体" w:eastAsia="宋体" w:cs="宋体"/>
          <w:color w:val="000"/>
          <w:sz w:val="28"/>
          <w:szCs w:val="28"/>
        </w:rPr>
        <w:t xml:space="preserve">交易结构是PPP项目运作的核心，合理交易结构的设置有利于平衡各方利益，保障项目运作成功。本项目交易结构图如下：</w:t>
      </w:r>
    </w:p>
    <w:p>
      <w:pPr>
        <w:ind w:left="0" w:right="0" w:firstLine="560"/>
        <w:spacing w:before="450" w:after="450" w:line="312" w:lineRule="auto"/>
      </w:pPr>
      <w:r>
        <w:rPr>
          <w:rFonts w:ascii="宋体" w:hAnsi="宋体" w:eastAsia="宋体" w:cs="宋体"/>
          <w:color w:val="000"/>
          <w:sz w:val="28"/>
          <w:szCs w:val="28"/>
        </w:rPr>
        <w:t xml:space="preserve">本项目由政府指定的出资代表与选中的社会资本合资成立项目公司，在合作期内，由项目公司受让交易范围内城东污水处理厂及仙林污水处理厂的经营权，并负责两个污水处理厂项目设施的运营和维护工作，合作期满后将两个污水处理厂项目设施及权益无偿移交给政府或其指定机构。项目的资金结构为：股本金不低于项目初始投资总额(包括但不限于特许经营权费以及项目公司运营初期的铺底流动资金)的30%，由政府指定的出资机构与选中的社会资本分别按约定比例以现金出资成立项目公司，由项目公司进行融资并按规定支付本项目的特许经营权费。项目的回报机制主要体现为政府购买服务，资金来源从南京市主城区收缴的污水处理费中列支。</w:t>
      </w:r>
    </w:p>
    <w:p>
      <w:pPr>
        <w:ind w:left="0" w:right="0" w:firstLine="560"/>
        <w:spacing w:before="450" w:after="450" w:line="312" w:lineRule="auto"/>
      </w:pPr>
      <w:r>
        <w:rPr>
          <w:rFonts w:ascii="宋体" w:hAnsi="宋体" w:eastAsia="宋体" w:cs="宋体"/>
          <w:color w:val="000"/>
          <w:sz w:val="28"/>
          <w:szCs w:val="28"/>
        </w:rPr>
        <w:t xml:space="preserve">(4)基础水量的设置</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ppp施工合同范本9</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1)、20_年10月底前打桩完，20_年年底筏板基础完;</w:t>
      </w:r>
    </w:p>
    <w:p>
      <w:pPr>
        <w:ind w:left="0" w:right="0" w:firstLine="560"/>
        <w:spacing w:before="450" w:after="450" w:line="312" w:lineRule="auto"/>
      </w:pPr>
      <w:r>
        <w:rPr>
          <w:rFonts w:ascii="宋体" w:hAnsi="宋体" w:eastAsia="宋体" w:cs="宋体"/>
          <w:color w:val="000"/>
          <w:sz w:val="28"/>
          <w:szCs w:val="28"/>
        </w:rPr>
        <w:t xml:space="preserve">2)、20_年年底主体验收完;</w:t>
      </w:r>
    </w:p>
    <w:p>
      <w:pPr>
        <w:ind w:left="0" w:right="0" w:firstLine="560"/>
        <w:spacing w:before="450" w:after="450" w:line="312" w:lineRule="auto"/>
      </w:pPr>
      <w:r>
        <w:rPr>
          <w:rFonts w:ascii="宋体" w:hAnsi="宋体" w:eastAsia="宋体" w:cs="宋体"/>
          <w:color w:val="000"/>
          <w:sz w:val="28"/>
          <w:szCs w:val="28"/>
        </w:rPr>
        <w:t xml:space="preserve">3)、20_年6月底前内、外装修及安装工程完工，20_年8月底前具备交钥匙条件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4)、整个小区在20_年5月底前全部交付使用;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4、周转材料、机械设备按工期以租赁形式核定，节约部分按30%提成;</w:t>
      </w:r>
    </w:p>
    <w:p>
      <w:pPr>
        <w:ind w:left="0" w:right="0" w:firstLine="560"/>
        <w:spacing w:before="450" w:after="450" w:line="312" w:lineRule="auto"/>
      </w:pPr>
      <w:r>
        <w:rPr>
          <w:rFonts w:ascii="宋体" w:hAnsi="宋体" w:eastAsia="宋体" w:cs="宋体"/>
          <w:color w:val="000"/>
          <w:sz w:val="28"/>
          <w:szCs w:val="28"/>
        </w:rPr>
        <w:t xml:space="preserve">5、安全指标达标，项目交工后奖励______万元;</w:t>
      </w:r>
    </w:p>
    <w:p>
      <w:pPr>
        <w:ind w:left="0" w:right="0" w:firstLine="560"/>
        <w:spacing w:before="450" w:after="450" w:line="312" w:lineRule="auto"/>
      </w:pPr>
      <w:r>
        <w:rPr>
          <w:rFonts w:ascii="宋体" w:hAnsi="宋体" w:eastAsia="宋体" w:cs="宋体"/>
          <w:color w:val="000"/>
          <w:sz w:val="28"/>
          <w:szCs w:val="28"/>
        </w:rPr>
        <w:t xml:space="preserve">6、被评为《安全文明工地》或优质样板工地，项目交工后奖励______万元;</w:t>
      </w:r>
    </w:p>
    <w:p>
      <w:pPr>
        <w:ind w:left="0" w:right="0" w:firstLine="560"/>
        <w:spacing w:before="450" w:after="450" w:line="312" w:lineRule="auto"/>
      </w:pPr>
      <w:r>
        <w:rPr>
          <w:rFonts w:ascii="宋体" w:hAnsi="宋体" w:eastAsia="宋体" w:cs="宋体"/>
          <w:color w:val="000"/>
          <w:sz w:val="28"/>
          <w:szCs w:val="28"/>
        </w:rPr>
        <w:t xml:space="preserve">7、如业务招待费在规定范围内，节约按40%提成;</w:t>
      </w:r>
    </w:p>
    <w:p>
      <w:pPr>
        <w:ind w:left="0" w:right="0" w:firstLine="560"/>
        <w:spacing w:before="450" w:after="450" w:line="312" w:lineRule="auto"/>
      </w:pPr>
      <w:r>
        <w:rPr>
          <w:rFonts w:ascii="宋体" w:hAnsi="宋体" w:eastAsia="宋体" w:cs="宋体"/>
          <w:color w:val="000"/>
          <w:sz w:val="28"/>
          <w:szCs w:val="28"/>
        </w:rPr>
        <w:t xml:space="preserve">8、如20_年8月底前具备交钥匙条件和20_年5月底前全部交付使用，提前一个月都分别奖励全部项目人员二个月的工资(不含浮动工资)。</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1、承包方按阶段完不成指标，浮动工资不预计算，并否决对应的单项奖，累计完成总进度指标补发浮动工资;</w:t>
      </w:r>
    </w:p>
    <w:p>
      <w:pPr>
        <w:ind w:left="0" w:right="0" w:firstLine="560"/>
        <w:spacing w:before="450" w:after="450" w:line="312" w:lineRule="auto"/>
      </w:pPr>
      <w:r>
        <w:rPr>
          <w:rFonts w:ascii="宋体" w:hAnsi="宋体" w:eastAsia="宋体" w:cs="宋体"/>
          <w:color w:val="000"/>
          <w:sz w:val="28"/>
          <w:szCs w:val="28"/>
        </w:rPr>
        <w:t xml:space="preserve">2、承包方20_年底完不到进度的80%自动离职，并以差额的百分比从_____万元抵押金中减亏;</w:t>
      </w:r>
    </w:p>
    <w:p>
      <w:pPr>
        <w:ind w:left="0" w:right="0" w:firstLine="560"/>
        <w:spacing w:before="450" w:after="450" w:line="312" w:lineRule="auto"/>
      </w:pPr>
      <w:r>
        <w:rPr>
          <w:rFonts w:ascii="宋体" w:hAnsi="宋体" w:eastAsia="宋体" w:cs="宋体"/>
          <w:color w:val="000"/>
          <w:sz w:val="28"/>
          <w:szCs w:val="28"/>
        </w:rPr>
        <w:t xml:space="preserve">3、如发生重大人身、设备事故，所发生的费用，除包工队应承担的部分外，承、发包方按4：6分摊;</w:t>
      </w:r>
    </w:p>
    <w:p>
      <w:pPr>
        <w:ind w:left="0" w:right="0" w:firstLine="560"/>
        <w:spacing w:before="450" w:after="450" w:line="312" w:lineRule="auto"/>
      </w:pPr>
      <w:r>
        <w:rPr>
          <w:rFonts w:ascii="宋体" w:hAnsi="宋体" w:eastAsia="宋体" w:cs="宋体"/>
          <w:color w:val="000"/>
          <w:sz w:val="28"/>
          <w:szCs w:val="28"/>
        </w:rPr>
        <w:t xml:space="preserve">4、工程材料浪费：按预算量的97%控制，超耗部分按10%罚款;</w:t>
      </w:r>
    </w:p>
    <w:p>
      <w:pPr>
        <w:ind w:left="0" w:right="0" w:firstLine="560"/>
        <w:spacing w:before="450" w:after="450" w:line="312" w:lineRule="auto"/>
      </w:pPr>
      <w:r>
        <w:rPr>
          <w:rFonts w:ascii="宋体" w:hAnsi="宋体" w:eastAsia="宋体" w:cs="宋体"/>
          <w:color w:val="000"/>
          <w:sz w:val="28"/>
          <w:szCs w:val="28"/>
        </w:rPr>
        <w:t xml:space="preserve">5、周转材料、机械设备按工期以租赁形式核定，超耗部分按15%罚款;</w:t>
      </w:r>
    </w:p>
    <w:p>
      <w:pPr>
        <w:ind w:left="0" w:right="0" w:firstLine="560"/>
        <w:spacing w:before="450" w:after="450" w:line="312" w:lineRule="auto"/>
      </w:pPr>
      <w:r>
        <w:rPr>
          <w:rFonts w:ascii="宋体" w:hAnsi="宋体" w:eastAsia="宋体" w:cs="宋体"/>
          <w:color w:val="000"/>
          <w:sz w:val="28"/>
          <w:szCs w:val="28"/>
        </w:rPr>
        <w:t xml:space="preserve">6、如20_年8月底前未具备交钥匙条件和20_年5月底前不能全部交付使用，推后一个月都分别罚全部项目人员一个月工资(不含浮动工资)。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1、负责协调材料供应部门按计划，保质、保量将材料供应到指定现场;</w:t>
      </w:r>
    </w:p>
    <w:p>
      <w:pPr>
        <w:ind w:left="0" w:right="0" w:firstLine="560"/>
        <w:spacing w:before="450" w:after="450" w:line="312" w:lineRule="auto"/>
      </w:pPr>
      <w:r>
        <w:rPr>
          <w:rFonts w:ascii="宋体" w:hAnsi="宋体" w:eastAsia="宋体" w:cs="宋体"/>
          <w:color w:val="000"/>
          <w:sz w:val="28"/>
          <w:szCs w:val="28"/>
        </w:rPr>
        <w:t xml:space="preserve">2、负责指导承包方开展项目内部管理工作;</w:t>
      </w:r>
    </w:p>
    <w:p>
      <w:pPr>
        <w:ind w:left="0" w:right="0" w:firstLine="560"/>
        <w:spacing w:before="450" w:after="450" w:line="312" w:lineRule="auto"/>
      </w:pPr>
      <w:r>
        <w:rPr>
          <w:rFonts w:ascii="宋体" w:hAnsi="宋体" w:eastAsia="宋体" w:cs="宋体"/>
          <w:color w:val="000"/>
          <w:sz w:val="28"/>
          <w:szCs w:val="28"/>
        </w:rPr>
        <w:t xml:space="preserve">3、负责对项目安全、质量、进度等施工组织进行监督管理;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5、负责对项目技术工作进行指导，并对施工技术进行把关;</w:t>
      </w:r>
    </w:p>
    <w:p>
      <w:pPr>
        <w:ind w:left="0" w:right="0" w:firstLine="560"/>
        <w:spacing w:before="450" w:after="450" w:line="312" w:lineRule="auto"/>
      </w:pPr>
      <w:r>
        <w:rPr>
          <w:rFonts w:ascii="宋体" w:hAnsi="宋体" w:eastAsia="宋体" w:cs="宋体"/>
          <w:color w:val="000"/>
          <w:sz w:val="28"/>
          <w:szCs w:val="28"/>
        </w:rPr>
        <w:t xml:space="preserve">6、负责在对包工队管理中给项目管理创造条件，以确保项目施工管理中，政令畅通;</w:t>
      </w:r>
    </w:p>
    <w:p>
      <w:pPr>
        <w:ind w:left="0" w:right="0" w:firstLine="560"/>
        <w:spacing w:before="450" w:after="450" w:line="312" w:lineRule="auto"/>
      </w:pPr>
      <w:r>
        <w:rPr>
          <w:rFonts w:ascii="宋体" w:hAnsi="宋体" w:eastAsia="宋体" w:cs="宋体"/>
          <w:color w:val="000"/>
          <w:sz w:val="28"/>
          <w:szCs w:val="28"/>
        </w:rPr>
        <w:t xml:space="preserve">7、负责审批及协调有关部门及时给包工队拨付工程进度款及生活费。</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1、负责编制施工组织方案，经发包方审定后组织实施;</w:t>
      </w:r>
    </w:p>
    <w:p>
      <w:pPr>
        <w:ind w:left="0" w:right="0" w:firstLine="560"/>
        <w:spacing w:before="450" w:after="450" w:line="312" w:lineRule="auto"/>
      </w:pPr>
      <w:r>
        <w:rPr>
          <w:rFonts w:ascii="宋体" w:hAnsi="宋体" w:eastAsia="宋体" w:cs="宋体"/>
          <w:color w:val="000"/>
          <w:sz w:val="28"/>
          <w:szCs w:val="28"/>
        </w:rPr>
        <w:t xml:space="preserve">2、负责编制材料、周转材料、机具设备使用计划;</w:t>
      </w:r>
    </w:p>
    <w:p>
      <w:pPr>
        <w:ind w:left="0" w:right="0" w:firstLine="560"/>
        <w:spacing w:before="450" w:after="450" w:line="312" w:lineRule="auto"/>
      </w:pPr>
      <w:r>
        <w:rPr>
          <w:rFonts w:ascii="宋体" w:hAnsi="宋体" w:eastAsia="宋体" w:cs="宋体"/>
          <w:color w:val="000"/>
          <w:sz w:val="28"/>
          <w:szCs w:val="28"/>
        </w:rPr>
        <w:t xml:space="preserve">3、负责对包工队进行管理，及时处理和解决发生的各种矛盾和纠纷;</w:t>
      </w:r>
    </w:p>
    <w:p>
      <w:pPr>
        <w:ind w:left="0" w:right="0" w:firstLine="560"/>
        <w:spacing w:before="450" w:after="450" w:line="312" w:lineRule="auto"/>
      </w:pPr>
      <w:r>
        <w:rPr>
          <w:rFonts w:ascii="宋体" w:hAnsi="宋体" w:eastAsia="宋体" w:cs="宋体"/>
          <w:color w:val="000"/>
          <w:sz w:val="28"/>
          <w:szCs w:val="28"/>
        </w:rPr>
        <w:t xml:space="preserve">4、负责整个项目的施工组织，确保项目保质、安全、按期交工;</w:t>
      </w:r>
    </w:p>
    <w:p>
      <w:pPr>
        <w:ind w:left="0" w:right="0" w:firstLine="560"/>
        <w:spacing w:before="450" w:after="450" w:line="312" w:lineRule="auto"/>
      </w:pPr>
      <w:r>
        <w:rPr>
          <w:rFonts w:ascii="宋体" w:hAnsi="宋体" w:eastAsia="宋体" w:cs="宋体"/>
          <w:color w:val="000"/>
          <w:sz w:val="28"/>
          <w:szCs w:val="28"/>
        </w:rPr>
        <w:t xml:space="preserve">5、负责调剂解决施工中停水、停电、待料所引起的施工组织;</w:t>
      </w:r>
    </w:p>
    <w:p>
      <w:pPr>
        <w:ind w:left="0" w:right="0" w:firstLine="560"/>
        <w:spacing w:before="450" w:after="450" w:line="312" w:lineRule="auto"/>
      </w:pPr>
      <w:r>
        <w:rPr>
          <w:rFonts w:ascii="宋体" w:hAnsi="宋体" w:eastAsia="宋体" w:cs="宋体"/>
          <w:color w:val="000"/>
          <w:sz w:val="28"/>
          <w:szCs w:val="28"/>
        </w:rPr>
        <w:t xml:space="preserve">6、负责对项目全部管理人员的组织管理;</w:t>
      </w:r>
    </w:p>
    <w:p>
      <w:pPr>
        <w:ind w:left="0" w:right="0" w:firstLine="560"/>
        <w:spacing w:before="450" w:after="450" w:line="312" w:lineRule="auto"/>
      </w:pPr>
      <w:r>
        <w:rPr>
          <w:rFonts w:ascii="宋体" w:hAnsi="宋体" w:eastAsia="宋体" w:cs="宋体"/>
          <w:color w:val="000"/>
          <w:sz w:val="28"/>
          <w:szCs w:val="28"/>
        </w:rPr>
        <w:t xml:space="preserve">7、负责对项目全部员工进行安全交底，安全教育和宣传，严格执行安全技术标准;</w:t>
      </w:r>
    </w:p>
    <w:p>
      <w:pPr>
        <w:ind w:left="0" w:right="0" w:firstLine="560"/>
        <w:spacing w:before="450" w:after="450" w:line="312" w:lineRule="auto"/>
      </w:pPr>
      <w:r>
        <w:rPr>
          <w:rFonts w:ascii="宋体" w:hAnsi="宋体" w:eastAsia="宋体" w:cs="宋体"/>
          <w:color w:val="000"/>
          <w:sz w:val="28"/>
          <w:szCs w:val="28"/>
        </w:rPr>
        <w:t xml:space="preserve">8、负责对项目工地现场的材料、周转材料及机具设备进行管理;</w:t>
      </w:r>
    </w:p>
    <w:p>
      <w:pPr>
        <w:ind w:left="0" w:right="0" w:firstLine="560"/>
        <w:spacing w:before="450" w:after="450" w:line="312" w:lineRule="auto"/>
      </w:pPr>
      <w:r>
        <w:rPr>
          <w:rFonts w:ascii="宋体" w:hAnsi="宋体" w:eastAsia="宋体" w:cs="宋体"/>
          <w:color w:val="000"/>
          <w:sz w:val="28"/>
          <w:szCs w:val="28"/>
        </w:rPr>
        <w:t xml:space="preserve">9、负责申报创优计划或创《安全文明工地》计划。</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1、承包人要积极与公司其它相关部门配合工作，要想办法降低施工成本;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3、承包人要认真协调外部关系，接待好外来检查人员。</w:t>
      </w:r>
    </w:p>
    <w:p>
      <w:pPr>
        <w:ind w:left="0" w:right="0" w:firstLine="560"/>
        <w:spacing w:before="450" w:after="450" w:line="312" w:lineRule="auto"/>
      </w:pPr>
      <w:r>
        <w:rPr>
          <w:rFonts w:ascii="宋体" w:hAnsi="宋体" w:eastAsia="宋体" w:cs="宋体"/>
          <w:color w:val="000"/>
          <w:sz w:val="28"/>
          <w:szCs w:val="28"/>
        </w:rPr>
        <w:t xml:space="preserve">发包方：___________ 承包方：___________ 包保方：____________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 联系方式：__________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2026-09-17T11:04:31+08:00</dcterms:created>
  <dcterms:modified xsi:type="dcterms:W3CDTF">2026-09-17T11:04:31+08:00</dcterms:modified>
</cp:coreProperties>
</file>

<file path=docProps/custom.xml><?xml version="1.0" encoding="utf-8"?>
<Properties xmlns="http://schemas.openxmlformats.org/officeDocument/2006/custom-properties" xmlns:vt="http://schemas.openxmlformats.org/officeDocument/2006/docPropsVTypes"/>
</file>