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学校食堂装修施工协议范本</w:t>
      </w:r>
      <w:bookmarkEnd w:id="1"/>
    </w:p>
    <w:p>
      <w:pPr>
        <w:jc w:val="center"/>
        <w:spacing w:before="0" w:after="450"/>
      </w:pPr>
      <w:r>
        <w:rPr>
          <w:rFonts w:ascii="Arial" w:hAnsi="Arial" w:eastAsia="Arial" w:cs="Arial"/>
          <w:color w:val="999999"/>
          <w:sz w:val="20"/>
          <w:szCs w:val="20"/>
        </w:rPr>
        <w:t xml:space="preserve">来源：网络  作者：夜色微凉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甲方：***学校 　　乙方： 　　甲、乙方经充分协商后签订本合同，双方应共同遵守，严格执行，以办好食堂，服务广大师生。具体合同条款如下： 　　一、甲方的权力与义务： 　　1、甲方于2024年7月30日将第三食堂内场地即原后山第二食堂(注：若...</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甲、乙方经充分协商后签订本合同，双方应共同遵守，严格执行，以办好食堂，服务广大师生。具体合同条款如下：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　　一、甲方的权力与义务：</w:t>
      </w:r>
    </w:p>
    <w:p>
      <w:pPr>
        <w:ind w:left="0" w:right="0" w:firstLine="560"/>
        <w:spacing w:before="450" w:after="450" w:line="312" w:lineRule="auto"/>
      </w:pPr>
      <w:r>
        <w:rPr>
          <w:rFonts w:ascii="宋体" w:hAnsi="宋体" w:eastAsia="宋体" w:cs="宋体"/>
          <w:color w:val="000"/>
          <w:sz w:val="28"/>
          <w:szCs w:val="28"/>
        </w:rPr>
        <w:t xml:space="preserve">　　1、甲方于2025年7月30日将第三食堂内场地即原后山第二食堂(注：若后山新盖食堂完工，则转入后山新盖食堂内经营)及学校固定资产(注：固定资产清单另付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　　2、甲方允许乙方在第三食堂内经营饮食、开水供应。不得经营烟、酒、生活用品、食杂(面包、蛋糕除外)、文具、水果、冷饮。乙方不得在食堂内开设小卖部，否则视为违约。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　　3、甲方向第三食堂供水、供电(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　　4、第三食堂的开业停业时间由甲方根据校历安排统一规定;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　　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　　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　　7、甲方保证在承包期内不在校内开设第四家食堂。但甲方实验室进行面包、蛋糕等工艺实验或教工活动中心的正常活动不受此限。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　　8、乙方对第三食堂的水、电装修及房屋结构改造需经甲方同意后方可施工;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　　二、乙方的权力与义务：</w:t>
      </w:r>
    </w:p>
    <w:p>
      <w:pPr>
        <w:ind w:left="0" w:right="0" w:firstLine="560"/>
        <w:spacing w:before="450" w:after="450" w:line="312" w:lineRule="auto"/>
      </w:pPr>
      <w:r>
        <w:rPr>
          <w:rFonts w:ascii="宋体" w:hAnsi="宋体" w:eastAsia="宋体" w:cs="宋体"/>
          <w:color w:val="000"/>
          <w:sz w:val="28"/>
          <w:szCs w:val="28"/>
        </w:rPr>
        <w:t xml:space="preserve">　　1、乙方对其承包的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　　2、乙方在签订合同时应向甲方上交风险抵押金人民币贰万元整。若乙方在合同期内无违反本合同规定，甲方在合同期满后应如数退还乙方;承包期内第三食堂内的甲方固定资产由乙方负责管理使用，维修年检一切费用由乙方自己承担。乙方应于2025年9月1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　　3、第三食堂的水电费由乙方自负，并按季度上交甲方财务科。甲方每月补贴第三食堂70吨水，主要用于自来水厂停水时，供学生使用，乙方必须提供学生用水方便。第三食堂内严禁使用一次性泡沫快餐盒。第三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　　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　　5、乙方应认真做好防火、防盗及有关安全工作，若出现安全事故，其责任完全由乙方承担。承包期满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　　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　　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　　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　　9、乙方不得与第一、第二食堂之间存在半成品及成品连代加工。乙方的家属及亲戚均不得参与第一食堂及第二食堂的经营与管理。否则以转包论处。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　　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　　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　　12、第三食堂设备投入费用的部分人民币壹拾万元整。由乙方于中标后两天内上交甲方财务科。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　　三、违约责任及解决办法：</w:t>
      </w:r>
    </w:p>
    <w:p>
      <w:pPr>
        <w:ind w:left="0" w:right="0" w:firstLine="560"/>
        <w:spacing w:before="450" w:after="450" w:line="312" w:lineRule="auto"/>
      </w:pPr>
      <w:r>
        <w:rPr>
          <w:rFonts w:ascii="宋体" w:hAnsi="宋体" w:eastAsia="宋体" w:cs="宋体"/>
          <w:color w:val="000"/>
          <w:sz w:val="28"/>
          <w:szCs w:val="28"/>
        </w:rPr>
        <w:t xml:space="preserve">　　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　　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　　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　　5、若乙方违反本合同的条款，甲方将有权责令其限期整改，并视情况直接从乙方所交的风险抵押金中每次抵扣500元直至全部，做为乙方违约给甲方造成损失的补偿，若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　　6、在合同期内，若甲方需要收回第三食堂，则应赔偿乙方在第三食堂投入的经济损失。</w:t>
      </w:r>
    </w:p>
    <w:p>
      <w:pPr>
        <w:ind w:left="0" w:right="0" w:firstLine="560"/>
        <w:spacing w:before="450" w:after="450" w:line="312" w:lineRule="auto"/>
      </w:pPr>
      <w:r>
        <w:rPr>
          <w:rFonts w:ascii="宋体" w:hAnsi="宋体" w:eastAsia="宋体" w:cs="宋体"/>
          <w:color w:val="000"/>
          <w:sz w:val="28"/>
          <w:szCs w:val="28"/>
        </w:rPr>
        <w:t xml:space="preserve">　　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　　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　　四、承包期限：从2025年7月30日起至2025年7月15日止。</w:t>
      </w:r>
    </w:p>
    <w:p>
      <w:pPr>
        <w:ind w:left="0" w:right="0" w:firstLine="560"/>
        <w:spacing w:before="450" w:after="450" w:line="312" w:lineRule="auto"/>
      </w:pPr>
      <w:r>
        <w:rPr>
          <w:rFonts w:ascii="宋体" w:hAnsi="宋体" w:eastAsia="宋体" w:cs="宋体"/>
          <w:color w:val="000"/>
          <w:sz w:val="28"/>
          <w:szCs w:val="28"/>
        </w:rPr>
        <w:t xml:space="preserve">　　五、承包金额：</w:t>
      </w:r>
    </w:p>
    <w:p>
      <w:pPr>
        <w:ind w:left="0" w:right="0" w:firstLine="560"/>
        <w:spacing w:before="450" w:after="450" w:line="312" w:lineRule="auto"/>
      </w:pPr>
      <w:r>
        <w:rPr>
          <w:rFonts w:ascii="宋体" w:hAnsi="宋体" w:eastAsia="宋体" w:cs="宋体"/>
          <w:color w:val="000"/>
          <w:sz w:val="28"/>
          <w:szCs w:val="28"/>
        </w:rPr>
        <w:t xml:space="preserve">　　1、承包金额每年为人民币： 元整。</w:t>
      </w:r>
    </w:p>
    <w:p>
      <w:pPr>
        <w:ind w:left="0" w:right="0" w:firstLine="560"/>
        <w:spacing w:before="450" w:after="450" w:line="312" w:lineRule="auto"/>
      </w:pPr>
      <w:r>
        <w:rPr>
          <w:rFonts w:ascii="宋体" w:hAnsi="宋体" w:eastAsia="宋体" w:cs="宋体"/>
          <w:color w:val="000"/>
          <w:sz w:val="28"/>
          <w:szCs w:val="28"/>
        </w:rPr>
        <w:t xml:space="preserve">　　2、承包金每年分两次交纳，乙方必须在每学期倒数第二周向甲方交清下学期承包费(即半年承包费)。本次交纳承包金时间为2025年7月22日之前。</w:t>
      </w:r>
    </w:p>
    <w:p>
      <w:pPr>
        <w:ind w:left="0" w:right="0" w:firstLine="560"/>
        <w:spacing w:before="450" w:after="450" w:line="312" w:lineRule="auto"/>
      </w:pPr>
      <w:r>
        <w:rPr>
          <w:rFonts w:ascii="宋体" w:hAnsi="宋体" w:eastAsia="宋体" w:cs="宋体"/>
          <w:color w:val="000"/>
          <w:sz w:val="28"/>
          <w:szCs w:val="28"/>
        </w:rPr>
        <w:t xml:space="preserve">　　3、乙方逾期不交纳承包金，视为乙方自动放弃第三食堂承包经营权，以乙方中途停止论处。甲方有权终止合同，收回第三食堂另行发包。</w:t>
      </w:r>
    </w:p>
    <w:p>
      <w:pPr>
        <w:ind w:left="0" w:right="0" w:firstLine="560"/>
        <w:spacing w:before="450" w:after="450" w:line="312" w:lineRule="auto"/>
      </w:pPr>
      <w:r>
        <w:rPr>
          <w:rFonts w:ascii="宋体" w:hAnsi="宋体" w:eastAsia="宋体" w:cs="宋体"/>
          <w:color w:val="000"/>
          <w:sz w:val="28"/>
          <w:szCs w:val="28"/>
        </w:rPr>
        <w:t xml:space="preserve">　　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　　七、担保人应承担相应连带责任。</w:t>
      </w:r>
    </w:p>
    <w:p>
      <w:pPr>
        <w:ind w:left="0" w:right="0" w:firstLine="560"/>
        <w:spacing w:before="450" w:after="450" w:line="312" w:lineRule="auto"/>
      </w:pPr>
      <w:r>
        <w:rPr>
          <w:rFonts w:ascii="宋体" w:hAnsi="宋体" w:eastAsia="宋体" w:cs="宋体"/>
          <w:color w:val="000"/>
          <w:sz w:val="28"/>
          <w:szCs w:val="28"/>
        </w:rPr>
        <w:t xml:space="preserve">　　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2026-09-17T12:01:16+08:00</dcterms:created>
  <dcterms:modified xsi:type="dcterms:W3CDTF">2026-09-17T12:01:16+08:00</dcterms:modified>
</cp:coreProperties>
</file>

<file path=docProps/custom.xml><?xml version="1.0" encoding="utf-8"?>
<Properties xmlns="http://schemas.openxmlformats.org/officeDocument/2006/custom-properties" xmlns:vt="http://schemas.openxmlformats.org/officeDocument/2006/docPropsVTypes"/>
</file>