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教育施工合同范本(精选15篇)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施工合同范本1甲方：乙方：甲方将钻孔工程施工委托乙方进行，双方根据《_经济合同法》和《建设安装工程承包合同条列》等有关规定，签订本合同，双方共同遵守。&gt;一、工程名称：河北钢铁集团钢铁有限公司场地爆破钻孔工程。&gt;二、工程地点：河北钢铁集团...</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教育施工合同范本4</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1、土建工程造价按_______________类工程取费，总价下浮_______________%后为甲乙双方土建工程结算造价。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2、安装工程造价按_______________类工程取费，总价下浮_______________%后为甲乙双方安装工程结算造价。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_______个月至_______________年_______________月_________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______万元(指本合同工程单项材料总值差额，下同)区间以内的工程材料按信息价计，信息价与市场价差额在正负______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____________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______年以前施工的桩基工程的工程款支付及结算事宜：在工程出____________及甲方领到项目预售许可证后____________日内，甲方应向乙方支付足____________万元，同时乙方应将全部结算资料报甲方，甲方应在____________个月内审核完毕，并在其后____________个月内按月平均分____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____年以后施工的桩基工程结算事宜：桩基施工完毕经质检合格后，乙方备齐全部工程资料及结算书，甲方收到齐全的工程资料后____________日内审核完毕，经乙方确认甲方审核结果后，甲方在____________个月内平均分____________次付清工程尾款(即每次支付____________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____后____________日内乙方应将结算资料报甲方审核，甲方应在____________日内审核完，并支付结算款的____________%，其余的____________%在扣除结算总价____________%的工程保修金后在主体封顶后____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____层支付____________%工程款，砌筑工程根据工程总砌筑量均衡分____________段，每次支付____________%工程款。主体建筑装修及水电安装按每完成____________层单项工程为一个施工阶段，每一阶段形象进度完成后支付____________%工程款。前述每一阶段施工进度完成后，由乙方将形象进度报表交甲方，甲方在____________日内按合同约定要求审核完毕，审核完毕经乙方确认无异议后____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____日内按工程合同暂定造价付至____________%，在工程结算审定后____________日内平均分____________期支付完工程结算余款(扣除____________%保修款)。当结算时间超过____________个月，则自工程竣工即领取档案合格证之日算起____________天内甲方付至工程总价的____________%。</w:t>
      </w:r>
    </w:p>
    <w:p>
      <w:pPr>
        <w:ind w:left="0" w:right="0" w:firstLine="560"/>
        <w:spacing w:before="450" w:after="450" w:line="312" w:lineRule="auto"/>
      </w:pPr>
      <w:r>
        <w:rPr>
          <w:rFonts w:ascii="宋体" w:hAnsi="宋体" w:eastAsia="宋体" w:cs="宋体"/>
          <w:color w:val="000"/>
          <w:sz w:val="28"/>
          <w:szCs w:val="28"/>
        </w:rPr>
        <w:t xml:space="preserve">&gt;四、施工许可证及其他各项手续</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本合同工程凡需乙方协助办理的施工许可证及其他各项报建、报批、报验、质监、质检、安检等手续，乙方应在甲方提供有关手续后____________日内办妥交给甲方。</w:t>
      </w:r>
    </w:p>
    <w:p>
      <w:pPr>
        <w:ind w:left="0" w:right="0" w:firstLine="560"/>
        <w:spacing w:before="450" w:after="450" w:line="312" w:lineRule="auto"/>
      </w:pPr>
      <w:r>
        <w:rPr>
          <w:rFonts w:ascii="宋体" w:hAnsi="宋体" w:eastAsia="宋体" w:cs="宋体"/>
          <w:color w:val="000"/>
          <w:sz w:val="28"/>
          <w:szCs w:val="28"/>
        </w:rPr>
        <w:t xml:space="preserve">&gt;五、本协议未尽事宜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教育施工合同范本9</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w:t>
      </w:r>
    </w:p>
    <w:p>
      <w:pPr>
        <w:ind w:left="0" w:right="0" w:firstLine="560"/>
        <w:spacing w:before="450" w:after="450" w:line="312" w:lineRule="auto"/>
      </w:pPr>
      <w:r>
        <w:rPr>
          <w:rFonts w:ascii="宋体" w:hAnsi="宋体" w:eastAsia="宋体" w:cs="宋体"/>
          <w:color w:val="000"/>
          <w:sz w:val="28"/>
          <w:szCs w:val="28"/>
        </w:rPr>
        <w:t xml:space="preserve">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 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 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 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 年 月 日开工至 年 月 日竣工;运动场工程项目总工期为60 天，于 年 月 日开工至 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(3)施工前应做施工现场的_三平一通_，提供设计标高。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现场代表： 现场负责人：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&gt;甲乙双方的责任与权利：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_质量第一_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&gt;合同份数及相关说明：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