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中外合资企业合资合同(二十二篇)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 中外合资企业合资合同一第一条?乙方工作部门职位（工种）：__________________________________第二条?试用期?乙方被录用后，须经过______个月的试用期。在试用期内，任何一方均有权提出终止...</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中外合资企业合资合同一</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第八条?劳动_____待遇?甲方按照国家劳动_____条例的规定为乙方支付医疗费用、病假工资、伤残抚恤费、退休养老金及其它劳保福利费用。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第九条?_____?甲方根据生产和工作的需要，按国家规定向乙方提供_____用品和保健食品。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甲方安国家规定在女职工经期、孕期、产褥期、哺乳期对其提供相应的_____。</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第十二条?合同期限?本合同自签订之日起生效，有效期为_________年，于_________年____月____日到期。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总经理（或其代表）（签字）：_____________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股份有限公司是遵照中华人民共和国法律成立的，并在法律上获准从事经济活动的，其总公司设在中华人民共和国 省 (以下简称甲方);</w:t>
      </w:r>
    </w:p>
    <w:p>
      <w:pPr>
        <w:ind w:left="0" w:right="0" w:firstLine="560"/>
        <w:spacing w:before="450" w:after="450" w:line="312" w:lineRule="auto"/>
      </w:pPr>
      <w:r>
        <w:rPr>
          <w:rFonts w:ascii="宋体" w:hAnsi="宋体" w:eastAsia="宋体" w:cs="宋体"/>
          <w:color w:val="000"/>
          <w:sz w:val="28"/>
          <w:szCs w:val="28"/>
        </w:rPr>
        <w:t xml:space="preserve">xx公司是遵照 国法律成立的，其总公司设在 (以下简称乙方)。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 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 (大写： 美元)，甲方和乙方各出资50%计 (大写： 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 年内完成。第一次投资(甲乙方各投资 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信箱： 信箱：</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 、 、 ( 为其三家授权代表)依照《中华人民共和国中外合资经营企业法》和其它有关法律、法规，在平等互利的基础上，经过友好协商，同意共同出资，在中国 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乙方：______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第二条合营甲乙双方依照中华人民共和国(以下简称\"中国\")的有关法律、法规向中国有关当局办理申请批准手续，在________________市登记成立合资经营企业。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名称：中文：______ (以下简称\"合营企业\")</w:t>
      </w:r>
    </w:p>
    <w:p>
      <w:pPr>
        <w:ind w:left="0" w:right="0" w:firstLine="560"/>
        <w:spacing w:before="450" w:after="450" w:line="312" w:lineRule="auto"/>
      </w:pPr>
      <w:r>
        <w:rPr>
          <w:rFonts w:ascii="宋体" w:hAnsi="宋体" w:eastAsia="宋体" w:cs="宋体"/>
          <w:color w:val="000"/>
          <w:sz w:val="28"/>
          <w:szCs w:val="28"/>
        </w:rPr>
        <w:t xml:space="preserve">英文：______</w:t>
      </w:r>
    </w:p>
    <w:p>
      <w:pPr>
        <w:ind w:left="0" w:right="0" w:firstLine="560"/>
        <w:spacing w:before="450" w:after="450" w:line="312" w:lineRule="auto"/>
      </w:pPr>
      <w:r>
        <w:rPr>
          <w:rFonts w:ascii="宋体" w:hAnsi="宋体" w:eastAsia="宋体" w:cs="宋体"/>
          <w:color w:val="000"/>
          <w:sz w:val="28"/>
          <w:szCs w:val="28"/>
        </w:rPr>
        <w:t xml:space="preserve">法定地址：______ 。</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第四条合营企业为根据中国法律成立的中国法人，其一切活动受中国法律的管辖，其正当权益受中国法律的保护。如公布新法律，则按《中华人民共和国涉外民法典》第四十条之规定执行。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________________俱乐部，为中外人士(新闻工作者、实业家、商界人士及其他各界人士)提供社交、会议、办公、通讯、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第七条合营企业的经营范围是：社交和会议场所、xx项目、旅馆、办公楼、餐馆、附属的通讯设备和商品部，以及其它有关的生活、工作服务设施。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_____平方米;</w:t>
      </w:r>
    </w:p>
    <w:p>
      <w:pPr>
        <w:ind w:left="0" w:right="0" w:firstLine="560"/>
        <w:spacing w:before="450" w:after="450" w:line="312" w:lineRule="auto"/>
      </w:pPr>
      <w:r>
        <w:rPr>
          <w:rFonts w:ascii="宋体" w:hAnsi="宋体" w:eastAsia="宋体" w:cs="宋体"/>
          <w:color w:val="000"/>
          <w:sz w:val="28"/>
          <w:szCs w:val="28"/>
        </w:rPr>
        <w:t xml:space="preserve">新建建筑面积 _____平方米，</w:t>
      </w:r>
    </w:p>
    <w:p>
      <w:pPr>
        <w:ind w:left="0" w:right="0" w:firstLine="560"/>
        <w:spacing w:before="450" w:after="450" w:line="312" w:lineRule="auto"/>
      </w:pPr>
      <w:r>
        <w:rPr>
          <w:rFonts w:ascii="宋体" w:hAnsi="宋体" w:eastAsia="宋体" w:cs="宋体"/>
          <w:color w:val="000"/>
          <w:sz w:val="28"/>
          <w:szCs w:val="28"/>
        </w:rPr>
        <w:t xml:space="preserve">其中：旅馆部分约 _____平方米(约 间客房)，</w:t>
      </w:r>
    </w:p>
    <w:p>
      <w:pPr>
        <w:ind w:left="0" w:right="0" w:firstLine="560"/>
        <w:spacing w:before="450" w:after="450" w:line="312" w:lineRule="auto"/>
      </w:pPr>
      <w:r>
        <w:rPr>
          <w:rFonts w:ascii="宋体" w:hAnsi="宋体" w:eastAsia="宋体" w:cs="宋体"/>
          <w:color w:val="000"/>
          <w:sz w:val="28"/>
          <w:szCs w:val="28"/>
        </w:rPr>
        <w:t xml:space="preserve">办公楼部分约 _____平方米;</w:t>
      </w:r>
    </w:p>
    <w:p>
      <w:pPr>
        <w:ind w:left="0" w:right="0" w:firstLine="560"/>
        <w:spacing w:before="450" w:after="450" w:line="312" w:lineRule="auto"/>
      </w:pPr>
      <w:r>
        <w:rPr>
          <w:rFonts w:ascii="宋体" w:hAnsi="宋体" w:eastAsia="宋体" w:cs="宋体"/>
          <w:color w:val="000"/>
          <w:sz w:val="28"/>
          <w:szCs w:val="28"/>
        </w:rPr>
        <w:t xml:space="preserve">原有建筑物面积 _____平方米。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第十条合营企业进行经营所需用地已由甲方进行了处置，其处置费为________________美元。甲方原有建筑物、构筑物和固定在建筑物上的设备在合营企业成立后移交给合营企业，作价为________________美元。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美元作为出资。乙方三家投资者的投资比例分别为：______ %， %， %。</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美元，现有建筑物、构筑物及固定在建筑物上的设备作价________________美元。甲方应在合营企业和中国政府土地管理部门签订用地合同后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 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________年 ________月 ________日之前交付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 美元，合营企业委托 银行牵头、 银行为副牵头组织的贷款。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美元，合营企业可向上述申请接受以建设费(《可行性分析报告》中所列________________美元)的________%为限度的备用信贷。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如仍不足，合营企业在得到中国书面同意的情况下，可向其它银行申请接受以投资总额中未完成投资(投资总额扣除第九条第一款和第三款所指费用后，即《可行性分析报告》中所列的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 银行牵头、组织的贷款数额提供担保。合营企业将其全部资产提供给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 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 为首的由 、 、 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 银行牵头组织的贷款，向中国国家外汇管理局办理贷款许可手续;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 ________年，董事任期届满，经委派方继续委派可以连任。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 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 ________年，本着甲乙双方人数对等原则，总经理由乙方推荐，副总经理由甲方或甲乙双方分别推荐，从合营企业成立后的第 ________年开始，总经理由甲方推荐，副总经理由乙方或甲乙双方分别推荐。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就、旅馆、办公楼、饮食店和商店等各不同营业部门分别制订经营管理计划，并联系、安排上述营业部门经营管理的对外合作和委托的有关事宜;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拟订各营业部门人员的编制;</w:t>
      </w:r>
    </w:p>
    <w:p>
      <w:pPr>
        <w:ind w:left="0" w:right="0" w:firstLine="560"/>
        <w:spacing w:before="450" w:after="450" w:line="312" w:lineRule="auto"/>
      </w:pPr>
      <w:r>
        <w:rPr>
          <w:rFonts w:ascii="宋体" w:hAnsi="宋体" w:eastAsia="宋体" w:cs="宋体"/>
          <w:color w:val="000"/>
          <w:sz w:val="28"/>
          <w:szCs w:val="28"/>
        </w:rPr>
        <w:t xml:space="preserve">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负责一般行政事务工作;</w:t>
      </w:r>
    </w:p>
    <w:p>
      <w:pPr>
        <w:ind w:left="0" w:right="0" w:firstLine="560"/>
        <w:spacing w:before="450" w:after="450" w:line="312" w:lineRule="auto"/>
      </w:pPr>
      <w:r>
        <w:rPr>
          <w:rFonts w:ascii="宋体" w:hAnsi="宋体" w:eastAsia="宋体" w:cs="宋体"/>
          <w:color w:val="000"/>
          <w:sz w:val="28"/>
          <w:szCs w:val="28"/>
        </w:rPr>
        <w:t xml:space="preserve">负责有关法律事宜;</w:t>
      </w:r>
    </w:p>
    <w:p>
      <w:pPr>
        <w:ind w:left="0" w:right="0" w:firstLine="560"/>
        <w:spacing w:before="450" w:after="450" w:line="312" w:lineRule="auto"/>
      </w:pPr>
      <w:r>
        <w:rPr>
          <w:rFonts w:ascii="宋体" w:hAnsi="宋体" w:eastAsia="宋体" w:cs="宋体"/>
          <w:color w:val="000"/>
          <w:sz w:val="28"/>
          <w:szCs w:val="28"/>
        </w:rPr>
        <w:t xml:space="preserve">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 和 合作进行，其有效送审设计方案的新建筑物的建筑面积增加部分，不得超过 ________万平方米的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________年折旧完毕，原有建筑自投入使用次月起 ________年折旧完毕。报中国财政部税务总局批准后实施;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________年折旧完毕;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________年折旧完毕。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 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第七十条合营企业在中国或中国同意的其它银行开立外汇帐户和人民币帐户。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 个月之内，对合营企业的全部帐目进行审计。此种审计完成后，须向董事会提出审计报告。董事会应在收到该审计报告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第七十三条甲乙双方均有权在各会计年度中，对一项特定的帐目或问题进行专项审计。此种专项审计须提前________________天书面通知对方，抄送总经理，并且应尽量不影响合营企业正常业务的进行。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 ________年，自合营企业成立之日起计算。原有建筑自双方缴足第一批出资额之日起开始营业、改造。原有建筑的营业、改造和新建筑的建设为第一期，时间约为________年。新建筑物竣工后和原有建筑一起全面营业。第二期自全面营业开始之日为 ________年。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如第七十六条所指第一期超出________年，董事会须提出延长期限的申请，报原审批机构审批。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________年发生严重亏损，无力继续经营，或亏损累计额超过注册资本;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银行牵头组织的贷款;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 ________年 ________月 ________日，由甲乙双方的授权代表在中国________________市签署。</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中外合资企业合资合同四</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_____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5.6?总经理和副总经理不得兼任其他经济组织的总经理或副总经理，不得参加其他的经济组织与本公司的商业竞争。若正、副总经理或其他高级管理人员_____，或严重地失职，董事会有权随时予以辞退。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_________________，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9.1?按照___________公司有权利：</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（3）在双方严格遵守条文后，仍然违_____现行的法律、法令或条例，使公司无法继续营业。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15?在合同期内，公司总经理与第一副总经理拟根据不同阶段不同业务共同提出公司投保的项目。在价格、服务同等条件下，应优先向中国_____公司投保。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第十七条?争执的解决和_____</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_____作最终裁决。_____小组由三名_____员组成，甲方指派一名，乙方指派一名，第三名_____员由甲、乙方指派的两名_____员共同商定。若被指派的两名_____员，意见分歧，则第三名_____员应由瑞典斯德哥尔摩商会_____院指派，并任_____小组_____，_____地点在瑞典斯德哥尔摩。</w:t>
      </w:r>
    </w:p>
    <w:p>
      <w:pPr>
        <w:ind w:left="0" w:right="0" w:firstLine="560"/>
        <w:spacing w:before="450" w:after="450" w:line="312" w:lineRule="auto"/>
      </w:pPr>
      <w:r>
        <w:rPr>
          <w:rFonts w:ascii="宋体" w:hAnsi="宋体" w:eastAsia="宋体" w:cs="宋体"/>
          <w:color w:val="000"/>
          <w:sz w:val="28"/>
          <w:szCs w:val="28"/>
        </w:rPr>
        <w:t xml:space="preserve">17.4?_____的裁定是终局的，对双方都有约束力，_____费由败诉方负担或由_____机构裁定。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(5)合资各方的责任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 技术转让协议</w:t>
      </w:r>
    </w:p>
    <w:p>
      <w:pPr>
        <w:ind w:left="0" w:right="0" w:firstLine="560"/>
        <w:spacing w:before="450" w:after="450" w:line="312" w:lineRule="auto"/>
      </w:pPr>
      <w:r>
        <w:rPr>
          <w:rFonts w:ascii="宋体" w:hAnsi="宋体" w:eastAsia="宋体" w:cs="宋体"/>
          <w:color w:val="000"/>
          <w:sz w:val="28"/>
          <w:szCs w:val="28"/>
        </w:rPr>
        <w:t xml:space="preserve">附件二 产品销售协议</w:t>
      </w:r>
    </w:p>
    <w:p>
      <w:pPr>
        <w:ind w:left="0" w:right="0" w:firstLine="560"/>
        <w:spacing w:before="450" w:after="450" w:line="312" w:lineRule="auto"/>
      </w:pPr>
      <w:r>
        <w:rPr>
          <w:rFonts w:ascii="宋体" w:hAnsi="宋体" w:eastAsia="宋体" w:cs="宋体"/>
          <w:color w:val="000"/>
          <w:sz w:val="28"/>
          <w:szCs w:val="28"/>
        </w:rPr>
        <w:t xml:space="preserve">附件三 会计程序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____与____根据《中华人民共和国中外合资经营企业法》和中国的其他有关法规，本着平等互利的原则，通过友好协商，同意在中华人民共和国____共同投资举办生产及销售钻头的合资经营企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2026-06-19T11:26:18+08:00</dcterms:created>
  <dcterms:modified xsi:type="dcterms:W3CDTF">2026-06-19T11:26:18+08:00</dcterms:modified>
</cp:coreProperties>
</file>

<file path=docProps/custom.xml><?xml version="1.0" encoding="utf-8"?>
<Properties xmlns="http://schemas.openxmlformats.org/officeDocument/2006/custom-properties" xmlns:vt="http://schemas.openxmlformats.org/officeDocument/2006/docPropsVTypes"/>
</file>