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暂住人员管理合同书汇总(4篇)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暂住人员管理合同书一承租人：_____________________一、承租人治安责任1.自觉遵纪守法，不准利用出租屋从事各种违法犯罪活动，不得以任何理由拒绝接受公安机关等管理部门的检查。2.按规定申报暂住登记，入住时，在24小时内持本人...</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暂住人员管理合同书一</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暂住人员管理合同书二</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二、承租人如不履行上述治安责任，并在租住屋内发生各类案件、治安事故，本人愿意接受管理部门处理。</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 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暂住人员管理合同书三</w:t>
      </w:r>
    </w:p>
    <w:p>
      <w:pPr>
        <w:ind w:left="0" w:right="0" w:firstLine="560"/>
        <w:spacing w:before="450" w:after="450" w:line="312" w:lineRule="auto"/>
      </w:pPr>
      <w:r>
        <w:rPr>
          <w:rFonts w:ascii="宋体" w:hAnsi="宋体" w:eastAsia="宋体" w:cs="宋体"/>
          <w:color w:val="000"/>
          <w:sz w:val="28"/>
          <w:szCs w:val="28"/>
        </w:rPr>
        <w:t xml:space="preserve">暂住人员管理合同范本</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暂住人员管理合同书四</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二、承租人如不履行上述治安责任，并在租住屋内发生各类案件、治安事故，本人愿意接受管理部门处理。</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 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2026-04-29T02:26:35+08:00</dcterms:created>
  <dcterms:modified xsi:type="dcterms:W3CDTF">2026-04-29T02:26:35+08:00</dcterms:modified>
</cp:coreProperties>
</file>

<file path=docProps/custom.xml><?xml version="1.0" encoding="utf-8"?>
<Properties xmlns="http://schemas.openxmlformats.org/officeDocument/2006/custom-properties" xmlns:vt="http://schemas.openxmlformats.org/officeDocument/2006/docPropsVTypes"/>
</file>