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药店合作经营协议书电子版6篇</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甲乙合伙人秉持公平、平等、互利原则，投资经营店铺。在医药类合作方面协商一致后，特订立本合伙协议。该协议将规范双方在店铺运营中的诸多事项，包括资金投入、利润分配、经营管理、风险承担等，以确保合作顺利开展，实现双方互利共赢，共同推动医药类店铺的...</w:t>
      </w:r>
    </w:p>
    <w:p>
      <w:pPr>
        <w:ind w:left="0" w:right="0" w:firstLine="560"/>
        <w:spacing w:before="450" w:after="450" w:line="312" w:lineRule="auto"/>
      </w:pPr>
      <w:r>
        <w:rPr>
          <w:rFonts w:ascii="宋体" w:hAnsi="宋体" w:eastAsia="宋体" w:cs="宋体"/>
          <w:color w:val="000"/>
          <w:sz w:val="28"/>
          <w:szCs w:val="28"/>
        </w:rPr>
        <w:t xml:space="preserve">甲乙合伙人秉持公平、平等、互利原则，投资经营店铺。在医药类合作方面协商一致后，特订立本合伙协议。该协议将规范双方在店铺运营中的诸多事项，包括资金投入、利润分配、经营管理、风险承担等，以确保合作顺利开展，实现双方互利共赢，共同推动医药类店铺的良好发展。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合伙人：________(甲方)</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________________药店。总投资为人民币____________元整，甲出资________元，乙出资__________元，甲方占投资总额的____%，乙方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合伙人：________(甲方)</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2026-11-08T03:19:30+08:00</dcterms:created>
  <dcterms:modified xsi:type="dcterms:W3CDTF">2026-11-08T03:19:30+08:00</dcterms:modified>
</cp:coreProperties>
</file>

<file path=docProps/custom.xml><?xml version="1.0" encoding="utf-8"?>
<Properties xmlns="http://schemas.openxmlformats.org/officeDocument/2006/custom-properties" xmlns:vt="http://schemas.openxmlformats.org/officeDocument/2006/docPropsVTypes"/>
</file>